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jc w:val="center"/>
        <w:rPr>
          <w:rFonts w:hint="default"/>
          <w:sz w:val="44"/>
          <w:szCs w:val="44"/>
          <w:shd w:val="clear" w:color="auto" w:fill="FFFFFF"/>
        </w:rPr>
      </w:pPr>
      <w:r>
        <w:rPr>
          <w:sz w:val="44"/>
          <w:szCs w:val="44"/>
          <w:shd w:val="clear" w:color="auto" w:fill="FFFFFF"/>
        </w:rPr>
        <w:t>广州南方学院本科毕业论文（设计）</w:t>
      </w:r>
    </w:p>
    <w:p>
      <w:pPr>
        <w:pStyle w:val="3"/>
        <w:widowControl/>
        <w:spacing w:before="0" w:beforeAutospacing="0" w:after="0" w:afterAutospacing="0"/>
        <w:jc w:val="center"/>
        <w:rPr>
          <w:rFonts w:hint="default"/>
          <w:sz w:val="44"/>
          <w:szCs w:val="44"/>
          <w:shd w:val="clear" w:color="auto" w:fill="FFFFFF"/>
        </w:rPr>
      </w:pPr>
      <w:r>
        <w:rPr>
          <w:sz w:val="44"/>
          <w:szCs w:val="44"/>
          <w:shd w:val="clear" w:color="auto" w:fill="FFFFFF"/>
        </w:rPr>
        <w:t>管理办法</w:t>
      </w:r>
    </w:p>
    <w:p/>
    <w:p>
      <w:pPr>
        <w:pStyle w:val="22"/>
        <w:widowControl/>
        <w:ind w:firstLine="0" w:firstLineChars="0"/>
        <w:jc w:val="center"/>
        <w:rPr>
          <w:rFonts w:cs="宋体" w:asciiTheme="minorEastAsia" w:hAnsiTheme="minorEastAsia"/>
          <w:b/>
          <w:bCs/>
          <w:kern w:val="0"/>
          <w:sz w:val="28"/>
          <w:szCs w:val="28"/>
        </w:rPr>
      </w:pPr>
      <w:r>
        <w:rPr>
          <w:rFonts w:hint="eastAsia" w:cs="宋体" w:asciiTheme="minorEastAsia" w:hAnsiTheme="minorEastAsia"/>
          <w:b/>
          <w:bCs/>
          <w:kern w:val="0"/>
          <w:sz w:val="28"/>
          <w:szCs w:val="28"/>
        </w:rPr>
        <w:t>第一章</w:t>
      </w:r>
      <w:r>
        <w:rPr>
          <w:rFonts w:cs="宋体" w:asciiTheme="minorEastAsia" w:hAnsiTheme="minorEastAsia"/>
          <w:b/>
          <w:bCs/>
          <w:kern w:val="0"/>
          <w:sz w:val="28"/>
          <w:szCs w:val="28"/>
        </w:rPr>
        <w:t xml:space="preserve">  </w:t>
      </w:r>
      <w:r>
        <w:rPr>
          <w:rFonts w:hint="eastAsia" w:cs="宋体" w:asciiTheme="minorEastAsia" w:hAnsiTheme="minorEastAsia"/>
          <w:b/>
          <w:bCs/>
          <w:kern w:val="0"/>
          <w:sz w:val="28"/>
          <w:szCs w:val="28"/>
        </w:rPr>
        <w:t>总则</w:t>
      </w:r>
    </w:p>
    <w:p>
      <w:pPr>
        <w:pStyle w:val="22"/>
        <w:widowControl/>
        <w:ind w:firstLine="560"/>
        <w:rPr>
          <w:rFonts w:ascii="宋体" w:hAnsi="宋体" w:eastAsia="宋体" w:cs="宋体"/>
          <w:kern w:val="0"/>
          <w:sz w:val="28"/>
          <w:szCs w:val="28"/>
        </w:rPr>
      </w:pPr>
      <w:r>
        <w:rPr>
          <w:rFonts w:hint="eastAsia" w:ascii="宋体" w:hAnsi="宋体" w:eastAsia="宋体" w:cs="宋体"/>
          <w:kern w:val="0"/>
          <w:sz w:val="28"/>
          <w:szCs w:val="28"/>
        </w:rPr>
        <w:t>第一条</w:t>
      </w:r>
      <w:r>
        <w:rPr>
          <w:rFonts w:ascii="宋体" w:hAnsi="宋体" w:eastAsia="宋体" w:cs="宋体"/>
          <w:kern w:val="0"/>
          <w:sz w:val="28"/>
          <w:szCs w:val="28"/>
        </w:rPr>
        <w:t xml:space="preserve">  </w:t>
      </w:r>
      <w:r>
        <w:rPr>
          <w:rFonts w:hint="eastAsia" w:ascii="宋体" w:hAnsi="宋体" w:eastAsia="宋体" w:cs="宋体"/>
          <w:kern w:val="0"/>
          <w:sz w:val="28"/>
          <w:szCs w:val="28"/>
        </w:rPr>
        <w:t>本科生毕业论文（设计）是本科教学计划的重要组成部分。毕业论文（设计）在培养大学生探求真理、进行科学研究基本训练、提高综合实践能力与素质等方面，具有不可替代的作用。为加强学校本科生毕业论文（设计）管理，提高毕业论文（设计）质量，根据教育部《本科毕业论文（设计）抽检办法（试行）》等文件规定，结合学校实际，特制定本办法。</w:t>
      </w:r>
    </w:p>
    <w:p>
      <w:pPr>
        <w:pStyle w:val="8"/>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第二条</w:t>
      </w:r>
      <w:r>
        <w:rPr>
          <w:rFonts w:ascii="宋体" w:hAnsi="宋体" w:cs="宋体"/>
          <w:sz w:val="28"/>
          <w:szCs w:val="28"/>
        </w:rPr>
        <w:t xml:space="preserve">  </w:t>
      </w:r>
      <w:r>
        <w:rPr>
          <w:rFonts w:hint="eastAsia" w:ascii="宋体" w:hAnsi="宋体" w:cs="宋体"/>
          <w:sz w:val="28"/>
          <w:szCs w:val="28"/>
        </w:rPr>
        <w:t>毕业论文（设计）写作目的：</w:t>
      </w:r>
    </w:p>
    <w:p>
      <w:pPr>
        <w:pStyle w:val="8"/>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（一）培养学生综合运用、巩固与扩展基础理论与专业知识，独立分析、解决实际问题的能力。</w:t>
      </w:r>
    </w:p>
    <w:p>
      <w:pPr>
        <w:pStyle w:val="8"/>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（二）培养学生查找、阅读与综述中外文献的能力。</w:t>
      </w:r>
    </w:p>
    <w:p>
      <w:pPr>
        <w:pStyle w:val="8"/>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（三）培养学生调查研究、理论联系实际思维、科学计算、实验及数据处理的能力。</w:t>
      </w:r>
    </w:p>
    <w:p>
      <w:pPr>
        <w:pStyle w:val="8"/>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（四）培养学生计算机使用、文献资料与手册使用、综合写作等基本技能及能力。</w:t>
      </w:r>
    </w:p>
    <w:p>
      <w:pPr>
        <w:pStyle w:val="8"/>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（五）培养学生正确表达自我观点的能力。</w:t>
      </w:r>
    </w:p>
    <w:p>
      <w:pPr>
        <w:pStyle w:val="8"/>
        <w:widowControl/>
        <w:spacing w:before="0" w:beforeAutospacing="0" w:after="0" w:afterAutospacing="0"/>
        <w:ind w:left="559" w:leftChars="266"/>
        <w:jc w:val="both"/>
        <w:rPr>
          <w:rFonts w:ascii="宋体" w:hAnsi="宋体" w:cs="宋体"/>
          <w:sz w:val="28"/>
          <w:szCs w:val="28"/>
        </w:rPr>
      </w:pPr>
      <w:r>
        <w:rPr>
          <w:rFonts w:hint="eastAsia" w:ascii="宋体" w:hAnsi="宋体" w:cs="宋体" w:eastAsiaTheme="minorEastAsia"/>
          <w:kern w:val="2"/>
          <w:sz w:val="28"/>
          <w:szCs w:val="28"/>
        </w:rPr>
        <w:t>第三条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本办法适用于学校全日制本科学生。</w:t>
      </w:r>
    </w:p>
    <w:p>
      <w:pPr>
        <w:widowControl/>
        <w:numPr>
          <w:ilvl w:val="0"/>
          <w:numId w:val="1"/>
        </w:numPr>
        <w:ind w:firstLine="562" w:firstLineChars="200"/>
        <w:jc w:val="center"/>
        <w:rPr>
          <w:rFonts w:cs="宋体" w:asciiTheme="minorEastAsia" w:hAnsiTheme="minorEastAsia"/>
          <w:b/>
          <w:bCs/>
          <w:kern w:val="0"/>
          <w:sz w:val="28"/>
          <w:szCs w:val="28"/>
        </w:rPr>
      </w:pPr>
      <w:r>
        <w:rPr>
          <w:rFonts w:cs="宋体" w:asciiTheme="minorEastAsia" w:hAnsiTheme="minorEastAsia"/>
          <w:b/>
          <w:bCs/>
          <w:kern w:val="0"/>
          <w:sz w:val="28"/>
          <w:szCs w:val="28"/>
        </w:rPr>
        <w:t xml:space="preserve"> </w:t>
      </w:r>
      <w:r>
        <w:rPr>
          <w:rFonts w:hint="eastAsia" w:cs="宋体" w:asciiTheme="minorEastAsia" w:hAnsiTheme="minorEastAsia"/>
          <w:b/>
          <w:bCs/>
          <w:kern w:val="0"/>
          <w:sz w:val="28"/>
          <w:szCs w:val="28"/>
        </w:rPr>
        <w:t>组织管理</w:t>
      </w:r>
    </w:p>
    <w:p>
      <w:pPr>
        <w:widowControl/>
        <w:numPr>
          <w:ilvl w:val="255"/>
          <w:numId w:val="0"/>
        </w:numPr>
        <w:ind w:firstLine="560" w:firstLineChars="200"/>
        <w:rPr>
          <w:rFonts w:ascii="宋体" w:hAnsi="宋体" w:eastAsia="宋体" w:cs="宋体"/>
          <w:kern w:val="0"/>
          <w:sz w:val="28"/>
          <w:szCs w:val="28"/>
        </w:rPr>
      </w:pPr>
      <w:r>
        <w:rPr>
          <w:rFonts w:hint="eastAsia" w:ascii="宋体" w:hAnsi="宋体" w:eastAsia="宋体" w:cs="宋体"/>
          <w:kern w:val="0"/>
          <w:sz w:val="28"/>
          <w:szCs w:val="28"/>
        </w:rPr>
        <w:t>第四条</w:t>
      </w:r>
      <w:r>
        <w:rPr>
          <w:rFonts w:ascii="宋体" w:hAnsi="宋体" w:eastAsia="宋体" w:cs="宋体"/>
          <w:kern w:val="0"/>
          <w:sz w:val="28"/>
          <w:szCs w:val="28"/>
        </w:rPr>
        <w:t xml:space="preserve">  </w:t>
      </w:r>
      <w:r>
        <w:rPr>
          <w:rFonts w:hint="eastAsia" w:ascii="宋体" w:hAnsi="宋体" w:eastAsia="宋体" w:cs="宋体"/>
          <w:kern w:val="0"/>
          <w:sz w:val="28"/>
          <w:szCs w:val="28"/>
        </w:rPr>
        <w:t>毕业论文（设计）管理工作实行学校、院（系）两级管理。</w:t>
      </w:r>
    </w:p>
    <w:p>
      <w:pPr>
        <w:widowControl/>
        <w:numPr>
          <w:ilvl w:val="255"/>
          <w:numId w:val="0"/>
        </w:numPr>
        <w:ind w:firstLine="560" w:firstLineChars="200"/>
        <w:rPr>
          <w:rFonts w:ascii="宋体" w:hAnsi="宋体" w:eastAsia="宋体" w:cs="宋体"/>
          <w:kern w:val="0"/>
          <w:sz w:val="28"/>
          <w:szCs w:val="28"/>
        </w:rPr>
      </w:pPr>
      <w:r>
        <w:rPr>
          <w:rFonts w:hint="eastAsia" w:ascii="宋体" w:hAnsi="宋体" w:eastAsia="宋体" w:cs="宋体"/>
          <w:kern w:val="0"/>
          <w:sz w:val="28"/>
          <w:szCs w:val="28"/>
        </w:rPr>
        <w:t>第五条</w:t>
      </w:r>
      <w:r>
        <w:rPr>
          <w:rFonts w:ascii="宋体" w:hAnsi="宋体" w:eastAsia="宋体" w:cs="宋体"/>
          <w:kern w:val="0"/>
          <w:sz w:val="28"/>
          <w:szCs w:val="28"/>
        </w:rPr>
        <w:t xml:space="preserve">  </w:t>
      </w:r>
      <w:r>
        <w:rPr>
          <w:rFonts w:hint="eastAsia" w:ascii="宋体" w:hAnsi="宋体" w:eastAsia="宋体" w:cs="宋体"/>
          <w:kern w:val="0"/>
          <w:sz w:val="28"/>
          <w:szCs w:val="28"/>
        </w:rPr>
        <w:t>教务处负责制定毕业论文（设计）工作管理规范，对院（系）毕业论文（设计）工作进行组织管理、流程规范、过程监督、质量评价等。</w:t>
      </w:r>
    </w:p>
    <w:p>
      <w:pPr>
        <w:widowControl/>
        <w:ind w:firstLine="560" w:firstLineChars="200"/>
        <w:rPr>
          <w:rFonts w:ascii="宋体" w:hAnsi="宋体" w:eastAsia="宋体" w:cs="宋体"/>
          <w:color w:val="auto"/>
          <w:kern w:val="0"/>
          <w:sz w:val="28"/>
          <w:szCs w:val="28"/>
        </w:rPr>
      </w:pPr>
      <w:r>
        <w:rPr>
          <w:rFonts w:hint="eastAsia" w:ascii="宋体" w:hAnsi="宋体" w:eastAsia="宋体" w:cs="宋体"/>
          <w:kern w:val="0"/>
          <w:sz w:val="28"/>
          <w:szCs w:val="28"/>
        </w:rPr>
        <w:t>第六条</w:t>
      </w:r>
      <w:r>
        <w:rPr>
          <w:rFonts w:ascii="宋体" w:hAnsi="宋体" w:eastAsia="宋体" w:cs="宋体"/>
          <w:kern w:val="0"/>
          <w:sz w:val="28"/>
          <w:szCs w:val="28"/>
        </w:rPr>
        <w:t xml:space="preserve">  </w:t>
      </w:r>
      <w:r>
        <w:rPr>
          <w:rFonts w:hint="eastAsia" w:ascii="宋体" w:hAnsi="宋体" w:eastAsia="宋体" w:cs="宋体"/>
          <w:kern w:val="0"/>
          <w:sz w:val="28"/>
          <w:szCs w:val="28"/>
        </w:rPr>
        <w:t>院（系）负责毕业论文（设计）工作的组织和实施。各院（系）根据学校管理规定，围绕本院（系）人才培养目标，制定相关规定和具体实施办法；明确毕业论文（设计）工作流程，明确各环节时间安排和具体要求，明确毕业论文（设计）质量标准，</w:t>
      </w:r>
      <w:r>
        <w:rPr>
          <w:rFonts w:hint="eastAsia" w:ascii="宋体" w:hAnsi="宋体" w:eastAsia="宋体" w:cs="宋体"/>
          <w:color w:val="auto"/>
          <w:kern w:val="0"/>
          <w:sz w:val="28"/>
          <w:szCs w:val="28"/>
        </w:rPr>
        <w:t>并组织开展优秀毕业论文（设计）评选。</w:t>
      </w:r>
    </w:p>
    <w:p>
      <w:pPr>
        <w:widowControl/>
        <w:ind w:firstLine="560" w:firstLineChars="200"/>
        <w:rPr>
          <w:rFonts w:ascii="宋体" w:hAnsi="宋体" w:eastAsia="宋体" w:cs="宋体"/>
          <w:kern w:val="0"/>
          <w:sz w:val="28"/>
          <w:szCs w:val="28"/>
        </w:rPr>
      </w:pPr>
      <w:r>
        <w:rPr>
          <w:rFonts w:hint="eastAsia" w:ascii="宋体" w:hAnsi="宋体" w:eastAsia="宋体" w:cs="宋体"/>
          <w:kern w:val="0"/>
          <w:sz w:val="28"/>
          <w:szCs w:val="28"/>
        </w:rPr>
        <w:t>第七条</w:t>
      </w:r>
      <w:r>
        <w:rPr>
          <w:rFonts w:ascii="宋体" w:hAnsi="宋体" w:eastAsia="宋体" w:cs="宋体"/>
          <w:kern w:val="0"/>
          <w:sz w:val="28"/>
          <w:szCs w:val="28"/>
        </w:rPr>
        <w:t xml:space="preserve">  </w:t>
      </w:r>
      <w:r>
        <w:rPr>
          <w:rFonts w:hint="eastAsia" w:ascii="宋体" w:hAnsi="宋体" w:cs="宋体"/>
          <w:sz w:val="28"/>
          <w:szCs w:val="28"/>
        </w:rPr>
        <w:t>答辩委员会由各院（系）教师组成。答辩委员会须坚持标准，保证质量，严格把关，维护学位声誉，不得降格以求。</w:t>
      </w:r>
    </w:p>
    <w:p>
      <w:pPr>
        <w:widowControl/>
        <w:ind w:firstLine="281" w:firstLineChars="100"/>
        <w:jc w:val="center"/>
        <w:rPr>
          <w:rFonts w:eastAsia="宋体" w:cs="宋体" w:asciiTheme="minorEastAsia" w:hAnsiTheme="minorEastAsia"/>
          <w:b/>
          <w:bCs/>
          <w:kern w:val="0"/>
          <w:sz w:val="28"/>
          <w:szCs w:val="28"/>
        </w:rPr>
      </w:pPr>
      <w:r>
        <w:rPr>
          <w:rFonts w:hint="eastAsia" w:cs="宋体" w:asciiTheme="minorEastAsia" w:hAnsiTheme="minorEastAsia"/>
          <w:b/>
          <w:bCs/>
          <w:kern w:val="0"/>
          <w:sz w:val="28"/>
          <w:szCs w:val="28"/>
        </w:rPr>
        <w:t>第三章</w:t>
      </w:r>
      <w:r>
        <w:rPr>
          <w:rFonts w:cs="宋体" w:asciiTheme="minorEastAsia" w:hAnsiTheme="minorEastAsia"/>
          <w:b/>
          <w:bCs/>
          <w:kern w:val="0"/>
          <w:sz w:val="28"/>
          <w:szCs w:val="28"/>
        </w:rPr>
        <w:t xml:space="preserve">  </w:t>
      </w:r>
      <w:r>
        <w:rPr>
          <w:rFonts w:hint="eastAsia" w:cs="宋体" w:asciiTheme="minorEastAsia" w:hAnsiTheme="minorEastAsia"/>
          <w:b/>
          <w:bCs/>
          <w:kern w:val="0"/>
          <w:sz w:val="28"/>
          <w:szCs w:val="28"/>
        </w:rPr>
        <w:t>毕业论文（设计）</w:t>
      </w:r>
      <w:r>
        <w:rPr>
          <w:rFonts w:hint="eastAsia" w:eastAsia="宋体" w:cs="宋体" w:asciiTheme="minorEastAsia" w:hAnsiTheme="minorEastAsia"/>
          <w:b/>
          <w:bCs/>
          <w:kern w:val="0"/>
          <w:sz w:val="28"/>
          <w:szCs w:val="28"/>
        </w:rPr>
        <w:t>流程管理</w:t>
      </w:r>
    </w:p>
    <w:p>
      <w:pPr>
        <w:widowControl/>
        <w:ind w:firstLine="560" w:firstLineChars="200"/>
        <w:rPr>
          <w:rFonts w:ascii="宋体" w:hAnsi="宋体" w:cs="宋体"/>
          <w:sz w:val="28"/>
          <w:szCs w:val="28"/>
        </w:rPr>
      </w:pPr>
      <w:r>
        <w:rPr>
          <w:rFonts w:hint="eastAsia" w:ascii="宋体" w:hAnsi="宋体" w:cs="宋体"/>
          <w:sz w:val="28"/>
          <w:szCs w:val="28"/>
        </w:rPr>
        <w:t>第八条</w:t>
      </w:r>
      <w:r>
        <w:rPr>
          <w:rFonts w:ascii="宋体" w:hAnsi="宋体" w:cs="宋体"/>
          <w:b/>
          <w:bCs/>
          <w:sz w:val="28"/>
          <w:szCs w:val="28"/>
        </w:rPr>
        <w:t xml:space="preserve">  </w:t>
      </w:r>
      <w:r>
        <w:rPr>
          <w:rFonts w:hint="eastAsia" w:ascii="宋体" w:hAnsi="宋体" w:cs="宋体"/>
          <w:sz w:val="28"/>
          <w:szCs w:val="28"/>
        </w:rPr>
        <w:t>各院（系）应结合维普毕业论文（设计）管理系统</w:t>
      </w:r>
      <w:r>
        <w:rPr>
          <w:rStyle w:val="13"/>
          <w:rFonts w:hint="eastAsia" w:ascii="Calibri" w:hAnsi="Calibri" w:eastAsia="宋体" w:cs="Times New Roman"/>
          <w:sz w:val="28"/>
          <w:szCs w:val="28"/>
        </w:rPr>
        <w:t>（以下简称“管理系统”）</w:t>
      </w:r>
      <w:r>
        <w:rPr>
          <w:rFonts w:hint="eastAsia" w:ascii="宋体" w:hAnsi="宋体" w:cs="宋体"/>
          <w:sz w:val="28"/>
          <w:szCs w:val="28"/>
        </w:rPr>
        <w:t>在规定时间内完成各阶段毕业论文（设计）工作任务，具体安排如下：</w:t>
      </w:r>
    </w:p>
    <w:p>
      <w:pPr>
        <w:widowControl/>
        <w:ind w:firstLine="560" w:firstLineChars="200"/>
        <w:rPr>
          <w:rFonts w:ascii="宋体" w:hAnsi="宋体" w:cs="宋体"/>
          <w:sz w:val="28"/>
          <w:szCs w:val="28"/>
        </w:rPr>
      </w:pPr>
      <w:r>
        <w:rPr>
          <w:rFonts w:hint="eastAsia" w:ascii="宋体" w:hAnsi="宋体" w:cs="宋体"/>
          <w:sz w:val="28"/>
          <w:szCs w:val="28"/>
        </w:rPr>
        <w:t>（一）前期准备工作：各院（系）原则上于第七学期确定毕业论文</w:t>
      </w:r>
      <w:r>
        <w:rPr>
          <w:rFonts w:hint="eastAsia" w:ascii="宋体" w:hAnsi="宋体" w:eastAsia="宋体" w:cs="宋体"/>
          <w:kern w:val="0"/>
          <w:sz w:val="28"/>
          <w:szCs w:val="28"/>
        </w:rPr>
        <w:t>（设计）</w:t>
      </w:r>
      <w:r>
        <w:rPr>
          <w:rFonts w:hint="eastAsia" w:ascii="宋体" w:hAnsi="宋体" w:cs="宋体"/>
          <w:sz w:val="28"/>
          <w:szCs w:val="28"/>
        </w:rPr>
        <w:t>工作进程时间安排，落实指导教师名单，在管理系统内录入毕业论文（设计）时间安排，并完成《毕业论文（设计）工作进程时间安排表》提交至教务处。</w:t>
      </w:r>
    </w:p>
    <w:p>
      <w:pPr>
        <w:ind w:firstLine="560" w:firstLineChars="200"/>
        <w:rPr>
          <w:rFonts w:ascii="宋体" w:hAnsi="宋体" w:cs="宋体"/>
          <w:sz w:val="28"/>
          <w:szCs w:val="28"/>
        </w:rPr>
      </w:pPr>
      <w:r>
        <w:rPr>
          <w:rFonts w:ascii="宋体" w:hAnsi="宋体" w:cs="宋体"/>
          <w:sz w:val="28"/>
          <w:szCs w:val="28"/>
        </w:rPr>
        <w:t xml:space="preserve"> 1.</w:t>
      </w:r>
      <w:r>
        <w:rPr>
          <w:rFonts w:hint="eastAsia" w:ascii="宋体" w:hAnsi="宋体" w:cs="宋体"/>
          <w:sz w:val="28"/>
          <w:szCs w:val="28"/>
        </w:rPr>
        <w:t>指导教师原则上于第七学期向所在院（系）提交毕业论文（设计）题目，各院（系）在教务系统完成毕业论文（设计）课程任务。</w:t>
      </w:r>
    </w:p>
    <w:p>
      <w:pPr>
        <w:ind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在各院（系）公布毕业论文（设计）指导教师、题目，并且指导教师与学生达成双向选择及确认选题之后，由教学秘书将选题导入管理系统；学生登录管理系统完成开题报告流程。</w:t>
      </w:r>
    </w:p>
    <w:p>
      <w:pPr>
        <w:ind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做开题报告时，学生应提出文献综述、方案论证和毕业论文（设计）进度计划；完成开题报告后，原则上不得更改选题。</w:t>
      </w:r>
    </w:p>
    <w:p>
      <w:pPr>
        <w:ind w:firstLine="560" w:firstLineChars="200"/>
        <w:rPr>
          <w:rFonts w:ascii="宋体" w:hAnsi="宋体" w:cs="宋体"/>
          <w:sz w:val="28"/>
          <w:szCs w:val="28"/>
        </w:rPr>
      </w:pPr>
      <w:r>
        <w:rPr>
          <w:rFonts w:hint="eastAsia" w:ascii="宋体" w:hAnsi="宋体" w:cs="宋体"/>
          <w:sz w:val="28"/>
          <w:szCs w:val="28"/>
        </w:rPr>
        <w:t>（三）中期检查：各院（系）于第七学期规定时间内完成毕业论文（设计）中期检查工作，检查毕业论文（设计）各阶段任务完成情况等。学生登录管理系统完成中期检查报告，各院（系）完成中期报告并提交至管理系统。各院（系）对由于不可抗力等原因导致无法正常进行的课题，要及时调整；对指导不到位的指导教师，应予以批评并要求改正；对达不到中期检查报告要求的学生应给予警告。</w:t>
      </w:r>
    </w:p>
    <w:p>
      <w:pPr>
        <w:ind w:firstLine="560" w:firstLineChars="200"/>
        <w:rPr>
          <w:rFonts w:ascii="宋体" w:hAnsi="宋体" w:cs="宋体"/>
          <w:sz w:val="28"/>
          <w:szCs w:val="28"/>
        </w:rPr>
      </w:pPr>
      <w:r>
        <w:rPr>
          <w:rFonts w:hint="eastAsia" w:ascii="宋体" w:hAnsi="宋体" w:cs="宋体"/>
          <w:sz w:val="28"/>
          <w:szCs w:val="28"/>
        </w:rPr>
        <w:t>（四）提交和答辩：</w:t>
      </w:r>
    </w:p>
    <w:p>
      <w:pPr>
        <w:ind w:firstLine="560" w:firstLineChars="200"/>
        <w:rPr>
          <w:rFonts w:ascii="宋体" w:hAnsi="宋体" w:cs="宋体"/>
          <w:sz w:val="28"/>
          <w:szCs w:val="28"/>
        </w:rPr>
      </w:pPr>
      <w:r>
        <w:rPr>
          <w:rFonts w:ascii="宋体" w:hAnsi="宋体" w:cs="宋体"/>
          <w:sz w:val="28"/>
          <w:szCs w:val="28"/>
        </w:rPr>
        <w:t>1.</w:t>
      </w:r>
      <w:r>
        <w:rPr>
          <w:rFonts w:hint="eastAsia" w:ascii="宋体" w:hAnsi="宋体" w:cs="宋体"/>
          <w:sz w:val="28"/>
          <w:szCs w:val="28"/>
        </w:rPr>
        <w:t>学生原则上于第八学期在管理系统内完成毕业论文（设计）的初稿及定稿流程，并完成查重检测，查重率须低于</w:t>
      </w:r>
      <w:r>
        <w:rPr>
          <w:rFonts w:ascii="宋体" w:hAnsi="宋体" w:cs="宋体"/>
          <w:sz w:val="28"/>
          <w:szCs w:val="28"/>
        </w:rPr>
        <w:t>30%</w:t>
      </w:r>
      <w:r>
        <w:rPr>
          <w:rFonts w:hint="eastAsia" w:ascii="宋体" w:hAnsi="宋体" w:cs="宋体"/>
          <w:sz w:val="28"/>
          <w:szCs w:val="28"/>
        </w:rPr>
        <w:t>（不含</w:t>
      </w:r>
      <w:r>
        <w:rPr>
          <w:rFonts w:ascii="宋体" w:hAnsi="宋体" w:cs="宋体"/>
          <w:sz w:val="28"/>
          <w:szCs w:val="28"/>
        </w:rPr>
        <w:t>30%</w:t>
      </w:r>
      <w:r>
        <w:rPr>
          <w:rFonts w:hint="eastAsia" w:ascii="宋体" w:hAnsi="宋体" w:cs="宋体"/>
          <w:sz w:val="28"/>
          <w:szCs w:val="28"/>
        </w:rPr>
        <w:t>）。各院（系）须对指导教师强调论文查重检测的重要性，强化学术道德教育，要求指导教师认真检查学生提交检测的论文，杜绝出现论文抄袭、论文未完成、论文字数未达标和格式严重错误或乱码等问题，确保学生提交论文的规范性。</w:t>
      </w:r>
    </w:p>
    <w:p>
      <w:pPr>
        <w:ind w:firstLine="560" w:firstLineChars="200"/>
      </w:pPr>
      <w:r>
        <w:rPr>
          <w:rFonts w:ascii="宋体" w:hAnsi="宋体" w:cs="宋体"/>
          <w:sz w:val="28"/>
          <w:szCs w:val="28"/>
        </w:rPr>
        <w:t>2.</w:t>
      </w:r>
      <w:r>
        <w:rPr>
          <w:rFonts w:hint="eastAsia" w:ascii="宋体" w:hAnsi="宋体" w:cs="宋体"/>
          <w:sz w:val="28"/>
          <w:szCs w:val="28"/>
        </w:rPr>
        <w:t>学生按要求将论文或设计说明书装订成册（无需封面、封底），按时参加答辩。各院（系）在答辩前须向教务处上报电子版答辩具体安排，答辩结束后由答辩委员会给出评语和评分。</w:t>
      </w:r>
    </w:p>
    <w:p>
      <w:pPr>
        <w:ind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教务处及院（系）领导抽查毕业答辩，检查评分标准执行情况，不符合标准的要及时进行整改。</w:t>
      </w:r>
    </w:p>
    <w:p>
      <w:pPr>
        <w:ind w:firstLine="560" w:firstLineChars="200"/>
        <w:rPr>
          <w:rFonts w:ascii="宋体" w:hAnsi="宋体" w:cs="宋体"/>
          <w:sz w:val="28"/>
          <w:szCs w:val="28"/>
        </w:rPr>
      </w:pPr>
      <w:r>
        <w:rPr>
          <w:rFonts w:hint="eastAsia" w:ascii="宋体" w:hAnsi="宋体" w:cs="宋体"/>
          <w:sz w:val="28"/>
          <w:szCs w:val="28"/>
        </w:rPr>
        <w:t>（五）成绩录入：各院（系）于第八学期规定时间内在管理系统内完成毕业论文（设计）成绩的录入。</w:t>
      </w:r>
    </w:p>
    <w:p>
      <w:pPr>
        <w:ind w:firstLine="560" w:firstLineChars="200"/>
        <w:rPr>
          <w:rFonts w:ascii="宋体" w:hAnsi="宋体" w:cs="宋体"/>
          <w:sz w:val="28"/>
          <w:szCs w:val="28"/>
        </w:rPr>
      </w:pPr>
      <w:r>
        <w:rPr>
          <w:rFonts w:hint="eastAsia" w:ascii="宋体" w:hAnsi="宋体" w:cs="宋体"/>
          <w:sz w:val="28"/>
          <w:szCs w:val="28"/>
        </w:rPr>
        <w:t>（六）总结与归档：学生在第八学期规定时间内登录管理系统提交毕业论文（设计）最终定稿，最终定稿查重率须</w:t>
      </w:r>
      <w:r>
        <w:rPr>
          <w:rFonts w:hint="eastAsia" w:ascii="宋体" w:hAnsi="宋体" w:eastAsia="宋体" w:cs="宋体"/>
          <w:iCs/>
          <w:sz w:val="28"/>
          <w:szCs w:val="28"/>
          <w:lang w:bidi="en-US"/>
        </w:rPr>
        <w:t>低于</w:t>
      </w:r>
      <w:r>
        <w:rPr>
          <w:rFonts w:ascii="宋体" w:hAnsi="宋体" w:eastAsia="宋体" w:cs="宋体"/>
          <w:iCs/>
          <w:sz w:val="28"/>
          <w:szCs w:val="28"/>
          <w:lang w:bidi="en-US"/>
        </w:rPr>
        <w:t>30%</w:t>
      </w:r>
      <w:r>
        <w:rPr>
          <w:rFonts w:hint="eastAsia" w:ascii="宋体" w:hAnsi="宋体" w:eastAsia="宋体" w:cs="宋体"/>
          <w:iCs/>
          <w:sz w:val="28"/>
          <w:szCs w:val="28"/>
          <w:lang w:bidi="en-US"/>
        </w:rPr>
        <w:t>（不含</w:t>
      </w:r>
      <w:r>
        <w:rPr>
          <w:rFonts w:ascii="宋体" w:hAnsi="宋体" w:eastAsia="宋体" w:cs="宋体"/>
          <w:iCs/>
          <w:sz w:val="28"/>
          <w:szCs w:val="28"/>
          <w:lang w:bidi="en-US"/>
        </w:rPr>
        <w:t>30%</w:t>
      </w:r>
      <w:r>
        <w:rPr>
          <w:rFonts w:hint="eastAsia" w:ascii="宋体" w:hAnsi="宋体" w:eastAsia="宋体" w:cs="宋体"/>
          <w:iCs/>
          <w:sz w:val="28"/>
          <w:szCs w:val="28"/>
          <w:lang w:bidi="en-US"/>
        </w:rPr>
        <w:t>）方可提交至管理系统。</w:t>
      </w:r>
      <w:r>
        <w:rPr>
          <w:rFonts w:hint="eastAsia" w:ascii="宋体" w:hAnsi="宋体" w:cs="宋体"/>
          <w:sz w:val="28"/>
          <w:szCs w:val="28"/>
        </w:rPr>
        <w:t>各院（系）于第八学期规定时间内完成总结报告并提交至管理系统。</w:t>
      </w:r>
    </w:p>
    <w:p>
      <w:pPr>
        <w:widowControl/>
        <w:ind w:firstLine="560" w:firstLineChars="200"/>
        <w:rPr>
          <w:rFonts w:ascii="宋体" w:hAnsi="宋体" w:cs="宋体"/>
          <w:sz w:val="28"/>
          <w:szCs w:val="28"/>
        </w:rPr>
      </w:pPr>
      <w:r>
        <w:rPr>
          <w:rFonts w:hint="eastAsia" w:ascii="宋体" w:hAnsi="宋体" w:cs="宋体"/>
          <w:sz w:val="28"/>
          <w:szCs w:val="28"/>
        </w:rPr>
        <w:t>提前毕业、延期毕业及专升本学生依据实际情况确定以上工作任务时间。</w:t>
      </w:r>
    </w:p>
    <w:p>
      <w:pPr>
        <w:widowControl/>
        <w:ind w:firstLine="560" w:firstLineChars="200"/>
        <w:rPr>
          <w:rFonts w:ascii="宋体" w:hAnsi="宋体" w:cs="宋体"/>
          <w:sz w:val="28"/>
          <w:szCs w:val="28"/>
        </w:rPr>
      </w:pPr>
      <w:r>
        <w:rPr>
          <w:rFonts w:hint="eastAsia" w:ascii="宋体" w:hAnsi="宋体" w:cs="宋体"/>
          <w:sz w:val="28"/>
          <w:szCs w:val="28"/>
        </w:rPr>
        <w:t>第九条</w:t>
      </w:r>
      <w:r>
        <w:rPr>
          <w:rFonts w:ascii="宋体" w:hAnsi="宋体" w:cs="宋体"/>
          <w:sz w:val="28"/>
          <w:szCs w:val="28"/>
        </w:rPr>
        <w:t xml:space="preserve">  </w:t>
      </w:r>
      <w:r>
        <w:rPr>
          <w:rFonts w:hint="eastAsia" w:ascii="宋体" w:hAnsi="宋体" w:cs="宋体"/>
          <w:sz w:val="28"/>
          <w:szCs w:val="28"/>
        </w:rPr>
        <w:t>教务处于每学期末（第十八周）对各院（系）的毕业论文（设计）管理工作进行检查：</w:t>
      </w:r>
    </w:p>
    <w:p>
      <w:pPr>
        <w:widowControl/>
        <w:ind w:firstLine="560" w:firstLineChars="200"/>
        <w:rPr>
          <w:rFonts w:ascii="宋体" w:hAnsi="宋体" w:cs="宋体"/>
          <w:sz w:val="28"/>
          <w:szCs w:val="28"/>
        </w:rPr>
      </w:pPr>
      <w:r>
        <w:rPr>
          <w:rFonts w:hint="eastAsia" w:ascii="宋体" w:hAnsi="宋体" w:cs="宋体"/>
          <w:sz w:val="28"/>
          <w:szCs w:val="28"/>
        </w:rPr>
        <w:t>（一）对于实际工作进程与提交的《毕业论文（设计）工作进程时间安排表》不符、超时完成毕业论文（设计）管理工作等执行情况较差的院（系），加以提醒。</w:t>
      </w:r>
    </w:p>
    <w:p>
      <w:pPr>
        <w:widowControl/>
        <w:ind w:firstLine="560" w:firstLineChars="200"/>
        <w:rPr>
          <w:rFonts w:ascii="宋体" w:hAnsi="宋体" w:cs="宋体"/>
          <w:sz w:val="28"/>
          <w:szCs w:val="28"/>
        </w:rPr>
      </w:pPr>
      <w:r>
        <w:rPr>
          <w:rFonts w:hint="eastAsia" w:ascii="宋体" w:hAnsi="宋体" w:cs="宋体"/>
          <w:sz w:val="28"/>
          <w:szCs w:val="28"/>
        </w:rPr>
        <w:t>（二）对于实际工作进程与提交的《毕业论文（设计）工作进程时间安排表》严重不符、严重超时完成毕业论文（设计）管理工作等工作进度严重滞后的院（系），将直接上报分管教学工作的校领导，并予以通报批评。</w:t>
      </w:r>
    </w:p>
    <w:p>
      <w:pPr>
        <w:widowControl/>
        <w:ind w:firstLine="560" w:firstLineChars="200"/>
        <w:rPr>
          <w:rFonts w:ascii="宋体" w:hAnsi="宋体" w:cs="宋体"/>
          <w:sz w:val="28"/>
          <w:szCs w:val="28"/>
        </w:rPr>
      </w:pPr>
      <w:r>
        <w:rPr>
          <w:rFonts w:hint="eastAsia" w:ascii="宋体" w:hAnsi="宋体" w:cs="宋体"/>
          <w:sz w:val="28"/>
          <w:szCs w:val="28"/>
        </w:rPr>
        <w:t>教务处将各院（系）的毕业论文（设计）管理工作执行情况列为该单位本科教学质量保障体系年度考核指标之一。</w:t>
      </w:r>
    </w:p>
    <w:p>
      <w:pPr>
        <w:widowControl/>
        <w:jc w:val="center"/>
        <w:rPr>
          <w:rFonts w:cs="宋体" w:asciiTheme="minorEastAsia" w:hAnsiTheme="minorEastAsia"/>
          <w:b/>
          <w:bCs/>
          <w:kern w:val="0"/>
          <w:sz w:val="28"/>
          <w:szCs w:val="28"/>
        </w:rPr>
      </w:pPr>
      <w:r>
        <w:rPr>
          <w:rFonts w:hint="eastAsia" w:cs="宋体" w:asciiTheme="minorEastAsia" w:hAnsiTheme="minorEastAsia"/>
          <w:b/>
          <w:bCs/>
          <w:kern w:val="0"/>
          <w:sz w:val="28"/>
          <w:szCs w:val="28"/>
        </w:rPr>
        <w:t>第四章</w:t>
      </w:r>
      <w:r>
        <w:rPr>
          <w:rFonts w:cs="宋体" w:asciiTheme="minorEastAsia" w:hAnsiTheme="minorEastAsia"/>
          <w:b/>
          <w:bCs/>
          <w:kern w:val="0"/>
          <w:sz w:val="28"/>
          <w:szCs w:val="28"/>
        </w:rPr>
        <w:t xml:space="preserve">  </w:t>
      </w:r>
      <w:r>
        <w:rPr>
          <w:rFonts w:hint="eastAsia" w:cs="宋体" w:asciiTheme="minorEastAsia" w:hAnsiTheme="minorEastAsia"/>
          <w:b/>
          <w:bCs/>
          <w:kern w:val="0"/>
          <w:sz w:val="28"/>
          <w:szCs w:val="28"/>
        </w:rPr>
        <w:t>指导教师的遴选与职责</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第十条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指导教师是决定毕业论文（设计）质量的关键因素之一。指导教师应具备以下条件：</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（一）具有中级及以上专业技术职称或相当职务，具有良好的师德师风和较高的业务水平。</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（二）所指导的毕业论文（设计）须与本人所学专业、学科背景相符或相近，熟悉所指导的课题内容和专业的基本要求。</w:t>
      </w:r>
    </w:p>
    <w:p>
      <w:pPr>
        <w:pStyle w:val="8"/>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第十一条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优先安排专职教师担任毕业论文（设计）指导教师。专职教师无法满足需求或实行双导师制的，可适当引进“双肩挑”教师或兼职教师（双导师中的校外导师即为兼职教师）担任。专职教师一学年内指导学生数不得超过</w:t>
      </w:r>
      <w:r>
        <w:rPr>
          <w:rFonts w:hint="eastAsia" w:ascii="宋体" w:hAnsi="宋体" w:cs="宋体" w:eastAsiaTheme="minorEastAsia"/>
          <w:kern w:val="2"/>
          <w:sz w:val="28"/>
          <w:szCs w:val="28"/>
          <w:lang w:val="en-US" w:eastAsia="zh-CN"/>
        </w:rPr>
        <w:t>1</w:t>
      </w:r>
      <w:r>
        <w:rPr>
          <w:rFonts w:ascii="宋体" w:hAnsi="宋体" w:cs="宋体" w:eastAsiaTheme="minorEastAsia"/>
          <w:kern w:val="2"/>
          <w:sz w:val="28"/>
          <w:szCs w:val="28"/>
        </w:rPr>
        <w:t>0</w:t>
      </w:r>
      <w:r>
        <w:rPr>
          <w:rFonts w:hint="eastAsia" w:ascii="宋体" w:hAnsi="宋体" w:cs="宋体" w:eastAsiaTheme="minorEastAsia"/>
          <w:kern w:val="2"/>
          <w:sz w:val="28"/>
          <w:szCs w:val="28"/>
        </w:rPr>
        <w:t>人（含</w:t>
      </w:r>
      <w:r>
        <w:rPr>
          <w:rFonts w:hint="eastAsia" w:ascii="宋体" w:hAnsi="宋体" w:cs="宋体" w:eastAsiaTheme="minorEastAsia"/>
          <w:kern w:val="2"/>
          <w:sz w:val="28"/>
          <w:szCs w:val="28"/>
          <w:lang w:val="en-US" w:eastAsia="zh-CN"/>
        </w:rPr>
        <w:t>1</w:t>
      </w:r>
      <w:r>
        <w:rPr>
          <w:rFonts w:ascii="宋体" w:hAnsi="宋体" w:cs="宋体" w:eastAsiaTheme="minorEastAsia"/>
          <w:kern w:val="2"/>
          <w:sz w:val="28"/>
          <w:szCs w:val="28"/>
        </w:rPr>
        <w:t>0</w:t>
      </w:r>
      <w:r>
        <w:rPr>
          <w:rFonts w:hint="eastAsia" w:ascii="宋体" w:hAnsi="宋体" w:cs="宋体" w:eastAsiaTheme="minorEastAsia"/>
          <w:kern w:val="2"/>
          <w:sz w:val="28"/>
          <w:szCs w:val="28"/>
        </w:rPr>
        <w:t>人），兼职教师或“双肩挑”教师一学年内指导学生数不得超过</w:t>
      </w:r>
      <w:r>
        <w:rPr>
          <w:rFonts w:hint="eastAsia" w:ascii="宋体" w:hAnsi="宋体" w:cs="宋体" w:eastAsiaTheme="minorEastAsia"/>
          <w:kern w:val="2"/>
          <w:sz w:val="28"/>
          <w:szCs w:val="28"/>
          <w:lang w:val="en-US" w:eastAsia="zh-CN"/>
        </w:rPr>
        <w:t>8</w:t>
      </w:r>
      <w:r>
        <w:rPr>
          <w:rFonts w:hint="eastAsia" w:ascii="宋体" w:hAnsi="宋体" w:cs="宋体" w:eastAsiaTheme="minorEastAsia"/>
          <w:kern w:val="2"/>
          <w:sz w:val="28"/>
          <w:szCs w:val="28"/>
        </w:rPr>
        <w:t>人（含</w:t>
      </w:r>
      <w:r>
        <w:rPr>
          <w:rFonts w:hint="eastAsia" w:ascii="宋体" w:hAnsi="宋体" w:cs="宋体" w:eastAsiaTheme="minorEastAsia"/>
          <w:kern w:val="2"/>
          <w:sz w:val="28"/>
          <w:szCs w:val="28"/>
          <w:lang w:val="en-US" w:eastAsia="zh-CN"/>
        </w:rPr>
        <w:t>8</w:t>
      </w:r>
      <w:r>
        <w:rPr>
          <w:rFonts w:hint="eastAsia" w:ascii="宋体" w:hAnsi="宋体" w:cs="宋体" w:eastAsiaTheme="minorEastAsia"/>
          <w:kern w:val="2"/>
          <w:sz w:val="28"/>
          <w:szCs w:val="28"/>
        </w:rPr>
        <w:t>人）。</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第十二条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指导教师的安排，可实行学生和教师双向选择，各院（系）作适当调整并最终落实。指导教师确定以后，不得随意更换。</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第十三条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指导教师应坚持立德树人、教书育人，以学生为本，启发学生独立思考，从思想上严格要求学生，培养学生良好的品行和学风。指导教师的职责如下：</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（一）指导学生开题、确定任务及进度安排，指导学生收集与选题有关的资料、文献（含外文文献）。</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（二）定期与学生见面或通讯交流，对每位学生的指导和答疑应不少于</w:t>
      </w:r>
      <w:r>
        <w:rPr>
          <w:rFonts w:ascii="宋体" w:hAnsi="宋体" w:cs="宋体" w:eastAsiaTheme="minorEastAsia"/>
          <w:kern w:val="2"/>
          <w:sz w:val="28"/>
          <w:szCs w:val="28"/>
        </w:rPr>
        <w:t>3</w:t>
      </w:r>
      <w:r>
        <w:rPr>
          <w:rFonts w:hint="eastAsia" w:ascii="宋体" w:hAnsi="宋体" w:cs="宋体" w:eastAsiaTheme="minorEastAsia"/>
          <w:kern w:val="2"/>
          <w:sz w:val="28"/>
          <w:szCs w:val="28"/>
        </w:rPr>
        <w:t>次（含</w:t>
      </w:r>
      <w:r>
        <w:rPr>
          <w:rFonts w:ascii="宋体" w:hAnsi="宋体" w:cs="宋体" w:eastAsiaTheme="minorEastAsia"/>
          <w:kern w:val="2"/>
          <w:sz w:val="28"/>
          <w:szCs w:val="28"/>
        </w:rPr>
        <w:t>3</w:t>
      </w:r>
      <w:r>
        <w:rPr>
          <w:rFonts w:hint="eastAsia" w:ascii="宋体" w:hAnsi="宋体" w:cs="宋体" w:eastAsiaTheme="minorEastAsia"/>
          <w:kern w:val="2"/>
          <w:sz w:val="28"/>
          <w:szCs w:val="28"/>
        </w:rPr>
        <w:t>次），同时检查学生毕业论文（设计）的进度与质量，对所指导学生的毕业论文（设计）进行中期检查，及时指出存在的问题，并提出指导意见。</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（三）指导学生根据相关要求合理安排毕业论文（设计）的撰写，指导学生根据学校《本科毕业论文（设计）写作格式模板》</w:t>
      </w:r>
      <w:r>
        <w:rPr>
          <w:rFonts w:hint="eastAsia" w:ascii="宋体" w:hAnsi="宋体" w:cs="宋体" w:eastAsiaTheme="minorEastAsia"/>
          <w:kern w:val="2"/>
          <w:sz w:val="28"/>
          <w:szCs w:val="28"/>
          <w:lang w:val="en-US" w:eastAsia="zh-CN"/>
        </w:rPr>
        <w:t>和《广州南方学院本科毕业论文（设计）撰写基本规范》文件要求</w:t>
      </w:r>
      <w:r>
        <w:rPr>
          <w:rFonts w:hint="eastAsia" w:ascii="宋体" w:hAnsi="宋体" w:cs="宋体" w:eastAsiaTheme="minorEastAsia"/>
          <w:kern w:val="2"/>
          <w:sz w:val="28"/>
          <w:szCs w:val="28"/>
        </w:rPr>
        <w:t>正确撰写毕业论文或毕业设计说明书，审阅每份毕业论文或毕业设计说明书的全部资料，并给出评定意见。</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（四）审查学生是否有参加毕业论文或毕业设计说明书答辩的资格，指导学生做好答辩准备。</w:t>
      </w:r>
    </w:p>
    <w:p>
      <w:pPr>
        <w:pStyle w:val="8"/>
        <w:widowControl/>
        <w:spacing w:before="0" w:beforeAutospacing="0" w:after="0" w:afterAutospacing="0"/>
        <w:ind w:firstLine="560" w:firstLineChars="200"/>
        <w:jc w:val="both"/>
        <w:rPr>
          <w:rFonts w:ascii="宋体" w:hAnsi="宋体" w:cs="宋体"/>
          <w:sz w:val="28"/>
          <w:szCs w:val="28"/>
          <w:highlight w:val="none"/>
        </w:rPr>
      </w:pPr>
      <w:r>
        <w:rPr>
          <w:rFonts w:hint="eastAsia" w:ascii="宋体" w:hAnsi="宋体" w:cs="宋体" w:eastAsiaTheme="minorEastAsia"/>
          <w:kern w:val="2"/>
          <w:sz w:val="28"/>
          <w:szCs w:val="28"/>
        </w:rPr>
        <w:t>第十四条</w:t>
      </w:r>
      <w:r>
        <w:rPr>
          <w:rFonts w:ascii="宋体" w:hAnsi="宋体" w:cs="宋体" w:eastAsiaTheme="minorEastAsia"/>
          <w:kern w:val="2"/>
          <w:sz w:val="28"/>
          <w:szCs w:val="28"/>
        </w:rPr>
        <w:t xml:space="preserve">  </w:t>
      </w:r>
      <w:r>
        <w:rPr>
          <w:rFonts w:hint="eastAsia" w:ascii="宋体" w:hAnsi="宋体" w:cs="宋体"/>
          <w:sz w:val="28"/>
          <w:szCs w:val="28"/>
        </w:rPr>
        <w:t>对于指导教师未履责（没有指导或指导不认真）的情况，</w:t>
      </w:r>
      <w:r>
        <w:rPr>
          <w:rFonts w:hint="eastAsia" w:ascii="宋体" w:hAnsi="宋体" w:cs="宋体"/>
          <w:sz w:val="28"/>
          <w:szCs w:val="28"/>
          <w:highlight w:val="none"/>
        </w:rPr>
        <w:t>由分管教学工作的院（系）领导视情节轻重采取约谈、诫勉</w:t>
      </w:r>
      <w:r>
        <w:rPr>
          <w:rFonts w:hint="eastAsia" w:ascii="PMingLiU" w:hAnsi="PMingLiU" w:cs="宋体"/>
          <w:sz w:val="28"/>
          <w:szCs w:val="28"/>
          <w:highlight w:val="none"/>
        </w:rPr>
        <w:t>或</w:t>
      </w:r>
      <w:r>
        <w:rPr>
          <w:rFonts w:hint="eastAsia" w:ascii="宋体" w:hAnsi="宋体" w:cs="宋体"/>
          <w:sz w:val="28"/>
          <w:szCs w:val="28"/>
          <w:highlight w:val="none"/>
        </w:rPr>
        <w:t>组织处理等方式，</w:t>
      </w:r>
      <w:r>
        <w:rPr>
          <w:rFonts w:hint="eastAsia" w:ascii="宋体" w:hAnsi="宋体" w:cs="宋体"/>
          <w:sz w:val="28"/>
          <w:szCs w:val="28"/>
          <w:highlight w:val="none"/>
          <w:lang w:val="en-US" w:eastAsia="zh-CN"/>
        </w:rPr>
        <w:t>情节严重者也</w:t>
      </w:r>
      <w:r>
        <w:rPr>
          <w:rFonts w:hint="eastAsia" w:ascii="PMingLiU" w:hAnsi="PMingLiU" w:cs="宋体"/>
          <w:sz w:val="28"/>
          <w:szCs w:val="28"/>
          <w:highlight w:val="none"/>
        </w:rPr>
        <w:t>可报</w:t>
      </w:r>
      <w:r>
        <w:rPr>
          <w:rFonts w:hint="eastAsia" w:ascii="宋体" w:hAnsi="宋体" w:cs="宋体"/>
          <w:sz w:val="28"/>
          <w:szCs w:val="28"/>
          <w:highlight w:val="none"/>
        </w:rPr>
        <w:t>教务处</w:t>
      </w:r>
      <w:r>
        <w:rPr>
          <w:rFonts w:hint="eastAsia" w:ascii="PMingLiU" w:hAnsi="PMingLiU" w:cs="宋体"/>
          <w:sz w:val="28"/>
          <w:szCs w:val="28"/>
          <w:highlight w:val="none"/>
        </w:rPr>
        <w:t>后</w:t>
      </w:r>
      <w:r>
        <w:rPr>
          <w:rFonts w:hint="eastAsia" w:ascii="宋体" w:hAnsi="宋体" w:cs="宋体"/>
          <w:sz w:val="28"/>
          <w:szCs w:val="28"/>
          <w:highlight w:val="none"/>
        </w:rPr>
        <w:t>采取通报批评等方式进行问责。指导教师的指导情况列入本人年度考核</w:t>
      </w:r>
      <w:r>
        <w:rPr>
          <w:rFonts w:hint="eastAsia" w:ascii="PMingLiU" w:hAnsi="PMingLiU" w:cs="宋体"/>
          <w:sz w:val="28"/>
          <w:szCs w:val="28"/>
          <w:highlight w:val="none"/>
        </w:rPr>
        <w:t>的重要</w:t>
      </w:r>
      <w:r>
        <w:rPr>
          <w:rFonts w:hint="cs" w:ascii="PMingLiU" w:hAnsi="PMingLiU" w:cs="宋体"/>
          <w:sz w:val="28"/>
          <w:szCs w:val="28"/>
          <w:highlight w:val="none"/>
        </w:rPr>
        <w:t>参</w:t>
      </w:r>
      <w:r>
        <w:rPr>
          <w:rFonts w:hint="eastAsia" w:ascii="PMingLiU" w:hAnsi="PMingLiU" w:cs="宋体"/>
          <w:sz w:val="28"/>
          <w:szCs w:val="28"/>
          <w:highlight w:val="none"/>
        </w:rPr>
        <w:t>考指</w:t>
      </w:r>
      <w:r>
        <w:rPr>
          <w:rFonts w:hint="cs" w:ascii="PMingLiU" w:hAnsi="PMingLiU" w:cs="宋体"/>
          <w:sz w:val="28"/>
          <w:szCs w:val="28"/>
          <w:highlight w:val="none"/>
        </w:rPr>
        <w:t>标</w:t>
      </w:r>
      <w:r>
        <w:rPr>
          <w:rFonts w:hint="eastAsia" w:ascii="宋体" w:hAnsi="宋体" w:cs="宋体"/>
          <w:sz w:val="28"/>
          <w:szCs w:val="28"/>
          <w:highlight w:val="none"/>
        </w:rPr>
        <w:t>。</w:t>
      </w:r>
    </w:p>
    <w:p>
      <w:pPr>
        <w:widowControl/>
        <w:jc w:val="center"/>
        <w:rPr>
          <w:rFonts w:cs="宋体" w:asciiTheme="minorEastAsia" w:hAnsiTheme="minorEastAsia"/>
          <w:b/>
          <w:bCs/>
          <w:kern w:val="0"/>
          <w:sz w:val="28"/>
          <w:szCs w:val="28"/>
        </w:rPr>
      </w:pPr>
      <w:r>
        <w:rPr>
          <w:rFonts w:hint="eastAsia" w:cs="宋体" w:asciiTheme="minorEastAsia" w:hAnsiTheme="minorEastAsia"/>
          <w:b/>
          <w:bCs/>
          <w:kern w:val="0"/>
          <w:sz w:val="28"/>
          <w:szCs w:val="28"/>
        </w:rPr>
        <w:t>第五章</w:t>
      </w:r>
      <w:r>
        <w:rPr>
          <w:rFonts w:cs="宋体" w:asciiTheme="minorEastAsia" w:hAnsiTheme="minorEastAsia"/>
          <w:b/>
          <w:bCs/>
          <w:kern w:val="0"/>
          <w:sz w:val="28"/>
          <w:szCs w:val="28"/>
        </w:rPr>
        <w:t xml:space="preserve">  </w:t>
      </w:r>
      <w:r>
        <w:rPr>
          <w:rFonts w:hint="eastAsia" w:cs="宋体" w:asciiTheme="minorEastAsia" w:hAnsiTheme="minorEastAsia"/>
          <w:b/>
          <w:bCs/>
          <w:kern w:val="0"/>
          <w:sz w:val="28"/>
          <w:szCs w:val="28"/>
        </w:rPr>
        <w:t>学生的基本职责</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第十五条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申报毕业论文（设计）的学生须修完所学专业的核心课程且已修学分不少于（含等于）所在院（系）人才培养方案中毕业论文（设计）之前开设的所有必修课程所规定学分的</w:t>
      </w:r>
      <w:r>
        <w:rPr>
          <w:rFonts w:ascii="宋体" w:hAnsi="宋体" w:cs="宋体" w:eastAsiaTheme="minorEastAsia"/>
          <w:kern w:val="2"/>
          <w:sz w:val="28"/>
          <w:szCs w:val="28"/>
        </w:rPr>
        <w:t>3/4</w:t>
      </w:r>
      <w:r>
        <w:rPr>
          <w:rFonts w:hint="eastAsia" w:ascii="宋体" w:hAnsi="宋体" w:cs="宋体" w:eastAsiaTheme="minorEastAsia"/>
          <w:kern w:val="2"/>
          <w:sz w:val="28"/>
          <w:szCs w:val="28"/>
        </w:rPr>
        <w:t>。</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第十六条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学生在完成毕业论文（设计）期间应自觉遵守各项规章制度与组织纪律，须本着认真负责的态度，在指导教师指导下独立完成个人的毕业论文（设计），或按毕业设计方案分工完成个人承担的毕业设计任务。在资料准备、观点讨论、实验实习环节中，允许学生相互帮助与交流。</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第十七条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学生接受毕业论文（设计）任务后，应严格按照院（系）工作进程要求进行文献查阅、资料收集、实习调研、实验研究以及撰写开题报告、中期报告、毕业论文或毕业设计说明书等。学生应定期向指导教师汇报毕业论文（设计）进展情况，主动接受指导教师的检查和指导。完成毕业论文（设计）之后，学生应按统一规范将毕业论文（设计）整理完成，交由指导教师评阅，并按时参加答辩。学生未按规定履责的，将在院（系）内予以通报批评。</w:t>
      </w:r>
    </w:p>
    <w:p>
      <w:pPr>
        <w:pStyle w:val="8"/>
        <w:widowControl/>
        <w:spacing w:before="0" w:beforeAutospacing="0" w:after="0" w:afterAutospacing="0"/>
        <w:jc w:val="center"/>
        <w:rPr>
          <w:rFonts w:cs="宋体" w:asciiTheme="minorEastAsia" w:hAnsiTheme="minorEastAsia"/>
          <w:b/>
          <w:bCs/>
          <w:sz w:val="28"/>
          <w:szCs w:val="28"/>
        </w:rPr>
      </w:pPr>
      <w:r>
        <w:rPr>
          <w:rFonts w:hint="eastAsia" w:cs="宋体" w:asciiTheme="minorEastAsia" w:hAnsiTheme="minorEastAsia"/>
          <w:b/>
          <w:bCs/>
          <w:sz w:val="28"/>
          <w:szCs w:val="28"/>
        </w:rPr>
        <w:t>第六章</w:t>
      </w:r>
      <w:r>
        <w:rPr>
          <w:rFonts w:cs="宋体" w:asciiTheme="minorEastAsia" w:hAnsiTheme="minorEastAsia"/>
          <w:b/>
          <w:bCs/>
          <w:sz w:val="28"/>
          <w:szCs w:val="28"/>
        </w:rPr>
        <w:t xml:space="preserve">  </w:t>
      </w:r>
      <w:r>
        <w:rPr>
          <w:rFonts w:hint="eastAsia" w:cs="宋体" w:asciiTheme="minorEastAsia" w:hAnsiTheme="minorEastAsia"/>
          <w:b/>
          <w:bCs/>
          <w:sz w:val="28"/>
          <w:szCs w:val="28"/>
        </w:rPr>
        <w:t>各类毕业论文（设计）的基本要求</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第十八条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各院（系）可参考《广东省本科毕业论文（设计）抽检评价要素（试行）》对不同专业毕业论文（设计）提出更具体的要求，但不得低于以下基本要求：</w:t>
      </w:r>
    </w:p>
    <w:p>
      <w:pPr>
        <w:pStyle w:val="8"/>
        <w:widowControl/>
        <w:spacing w:before="0" w:beforeAutospacing="0" w:after="0" w:afterAutospacing="0"/>
        <w:ind w:firstLine="560" w:firstLineChars="200"/>
        <w:jc w:val="both"/>
        <w:rPr>
          <w:rFonts w:ascii="宋体" w:hAnsi="宋体" w:cs="宋体" w:eastAsiaTheme="minorEastAsia"/>
          <w:color w:val="auto"/>
          <w:kern w:val="2"/>
          <w:sz w:val="28"/>
          <w:szCs w:val="28"/>
        </w:rPr>
      </w:pPr>
      <w:r>
        <w:rPr>
          <w:rFonts w:hint="eastAsia" w:ascii="宋体" w:hAnsi="宋体" w:cs="宋体" w:eastAsiaTheme="minorEastAsia"/>
          <w:kern w:val="2"/>
          <w:sz w:val="28"/>
          <w:szCs w:val="28"/>
        </w:rPr>
        <w:t>（一）理工类：完成毕业论文或毕业设计说</w:t>
      </w:r>
      <w:r>
        <w:rPr>
          <w:rFonts w:hint="eastAsia" w:ascii="宋体" w:hAnsi="宋体" w:cs="宋体" w:eastAsiaTheme="minorEastAsia"/>
          <w:color w:val="auto"/>
          <w:kern w:val="2"/>
          <w:sz w:val="28"/>
          <w:szCs w:val="28"/>
        </w:rPr>
        <w:t>明书，字数</w:t>
      </w:r>
      <w:r>
        <w:rPr>
          <w:rFonts w:ascii="宋体" w:hAnsi="宋体" w:cs="宋体" w:eastAsiaTheme="minorEastAsia"/>
          <w:color w:val="auto"/>
          <w:kern w:val="2"/>
          <w:sz w:val="28"/>
          <w:szCs w:val="28"/>
        </w:rPr>
        <w:t>6000</w:t>
      </w:r>
      <w:r>
        <w:rPr>
          <w:rFonts w:hint="eastAsia" w:ascii="宋体" w:hAnsi="宋体" w:cs="宋体" w:eastAsiaTheme="minorEastAsia"/>
          <w:color w:val="auto"/>
          <w:kern w:val="2"/>
          <w:sz w:val="28"/>
          <w:szCs w:val="28"/>
        </w:rPr>
        <w:t>字以上（含</w:t>
      </w:r>
      <w:r>
        <w:rPr>
          <w:rFonts w:ascii="宋体" w:hAnsi="宋体" w:cs="宋体" w:eastAsiaTheme="minorEastAsia"/>
          <w:color w:val="auto"/>
          <w:kern w:val="2"/>
          <w:sz w:val="28"/>
          <w:szCs w:val="28"/>
        </w:rPr>
        <w:t>6000</w:t>
      </w:r>
      <w:r>
        <w:rPr>
          <w:rFonts w:hint="eastAsia" w:ascii="宋体" w:hAnsi="宋体" w:cs="宋体" w:eastAsiaTheme="minorEastAsia"/>
          <w:color w:val="auto"/>
          <w:kern w:val="2"/>
          <w:sz w:val="28"/>
          <w:szCs w:val="28"/>
        </w:rPr>
        <w:t>字）；完成定量项目设计工作，并结合项目设计总结理论；参考文献不低于</w:t>
      </w:r>
      <w:r>
        <w:rPr>
          <w:rFonts w:ascii="宋体" w:hAnsi="宋体" w:cs="宋体" w:eastAsiaTheme="minorEastAsia"/>
          <w:color w:val="auto"/>
          <w:kern w:val="2"/>
          <w:sz w:val="28"/>
          <w:szCs w:val="28"/>
        </w:rPr>
        <w:t>10</w:t>
      </w:r>
      <w:r>
        <w:rPr>
          <w:rFonts w:hint="eastAsia" w:ascii="宋体" w:hAnsi="宋体" w:cs="宋体" w:eastAsiaTheme="minorEastAsia"/>
          <w:color w:val="auto"/>
          <w:kern w:val="2"/>
          <w:sz w:val="28"/>
          <w:szCs w:val="28"/>
        </w:rPr>
        <w:t>篇（含</w:t>
      </w:r>
      <w:r>
        <w:rPr>
          <w:rFonts w:ascii="宋体" w:hAnsi="宋体" w:cs="宋体" w:eastAsiaTheme="minorEastAsia"/>
          <w:color w:val="auto"/>
          <w:kern w:val="2"/>
          <w:sz w:val="28"/>
          <w:szCs w:val="28"/>
        </w:rPr>
        <w:t>10</w:t>
      </w:r>
      <w:r>
        <w:rPr>
          <w:rFonts w:hint="eastAsia" w:ascii="宋体" w:hAnsi="宋体" w:cs="宋体" w:eastAsiaTheme="minorEastAsia"/>
          <w:color w:val="auto"/>
          <w:kern w:val="2"/>
          <w:sz w:val="28"/>
          <w:szCs w:val="28"/>
        </w:rPr>
        <w:t>篇），其中外文文献不少于</w:t>
      </w:r>
      <w:r>
        <w:rPr>
          <w:rFonts w:ascii="宋体" w:hAnsi="宋体" w:cs="宋体" w:eastAsiaTheme="minorEastAsia"/>
          <w:color w:val="auto"/>
          <w:kern w:val="2"/>
          <w:sz w:val="28"/>
          <w:szCs w:val="28"/>
        </w:rPr>
        <w:t>1</w:t>
      </w:r>
      <w:r>
        <w:rPr>
          <w:rFonts w:hint="eastAsia" w:ascii="宋体" w:hAnsi="宋体" w:cs="宋体" w:eastAsiaTheme="minorEastAsia"/>
          <w:color w:val="auto"/>
          <w:kern w:val="2"/>
          <w:sz w:val="28"/>
          <w:szCs w:val="28"/>
        </w:rPr>
        <w:t>篇（含</w:t>
      </w:r>
      <w:r>
        <w:rPr>
          <w:rFonts w:ascii="宋体" w:hAnsi="宋体" w:cs="宋体" w:eastAsiaTheme="minorEastAsia"/>
          <w:color w:val="auto"/>
          <w:kern w:val="2"/>
          <w:sz w:val="28"/>
          <w:szCs w:val="28"/>
        </w:rPr>
        <w:t>1</w:t>
      </w:r>
      <w:r>
        <w:rPr>
          <w:rFonts w:hint="eastAsia" w:ascii="宋体" w:hAnsi="宋体" w:cs="宋体" w:eastAsiaTheme="minorEastAsia"/>
          <w:color w:val="auto"/>
          <w:kern w:val="2"/>
          <w:sz w:val="28"/>
          <w:szCs w:val="28"/>
        </w:rPr>
        <w:t>篇）。</w:t>
      </w:r>
    </w:p>
    <w:p>
      <w:pPr>
        <w:pStyle w:val="8"/>
        <w:widowControl/>
        <w:spacing w:before="0" w:beforeAutospacing="0" w:after="0" w:afterAutospacing="0"/>
        <w:ind w:firstLine="560" w:firstLineChars="200"/>
        <w:jc w:val="both"/>
        <w:rPr>
          <w:rFonts w:ascii="宋体" w:hAnsi="宋体" w:cs="宋体" w:eastAsiaTheme="minorEastAsia"/>
          <w:color w:val="auto"/>
          <w:kern w:val="2"/>
          <w:sz w:val="28"/>
          <w:szCs w:val="28"/>
        </w:rPr>
      </w:pPr>
      <w:r>
        <w:rPr>
          <w:rFonts w:hint="eastAsia" w:ascii="宋体" w:hAnsi="宋体" w:cs="宋体" w:eastAsiaTheme="minorEastAsia"/>
          <w:color w:val="auto"/>
          <w:kern w:val="2"/>
          <w:sz w:val="28"/>
          <w:szCs w:val="28"/>
        </w:rPr>
        <w:t>（二）经济、管理及文科类：以毕业论文为主，论文字数</w:t>
      </w:r>
      <w:r>
        <w:rPr>
          <w:rFonts w:ascii="宋体" w:hAnsi="宋体" w:cs="宋体" w:eastAsiaTheme="minorEastAsia"/>
          <w:color w:val="auto"/>
          <w:kern w:val="2"/>
          <w:sz w:val="28"/>
          <w:szCs w:val="28"/>
        </w:rPr>
        <w:t>8000</w:t>
      </w:r>
      <w:r>
        <w:rPr>
          <w:rFonts w:hint="eastAsia" w:ascii="宋体" w:hAnsi="宋体" w:cs="宋体" w:eastAsiaTheme="minorEastAsia"/>
          <w:color w:val="auto"/>
          <w:kern w:val="2"/>
          <w:sz w:val="28"/>
          <w:szCs w:val="28"/>
        </w:rPr>
        <w:t>字以上（含</w:t>
      </w:r>
      <w:r>
        <w:rPr>
          <w:rFonts w:ascii="宋体" w:hAnsi="宋体" w:cs="宋体" w:eastAsiaTheme="minorEastAsia"/>
          <w:color w:val="auto"/>
          <w:kern w:val="2"/>
          <w:sz w:val="28"/>
          <w:szCs w:val="28"/>
        </w:rPr>
        <w:t>8000</w:t>
      </w:r>
      <w:r>
        <w:rPr>
          <w:rFonts w:hint="eastAsia" w:ascii="宋体" w:hAnsi="宋体" w:cs="宋体" w:eastAsiaTheme="minorEastAsia"/>
          <w:color w:val="auto"/>
          <w:kern w:val="2"/>
          <w:sz w:val="28"/>
          <w:szCs w:val="28"/>
        </w:rPr>
        <w:t>字）；参考文献不低于</w:t>
      </w:r>
      <w:r>
        <w:rPr>
          <w:rFonts w:ascii="宋体" w:hAnsi="宋体" w:cs="宋体" w:eastAsiaTheme="minorEastAsia"/>
          <w:color w:val="auto"/>
          <w:kern w:val="2"/>
          <w:sz w:val="28"/>
          <w:szCs w:val="28"/>
        </w:rPr>
        <w:t>10</w:t>
      </w:r>
      <w:r>
        <w:rPr>
          <w:rFonts w:hint="eastAsia" w:ascii="宋体" w:hAnsi="宋体" w:cs="宋体" w:eastAsiaTheme="minorEastAsia"/>
          <w:color w:val="auto"/>
          <w:kern w:val="2"/>
          <w:sz w:val="28"/>
          <w:szCs w:val="28"/>
        </w:rPr>
        <w:t>篇（含</w:t>
      </w:r>
      <w:r>
        <w:rPr>
          <w:rFonts w:ascii="宋体" w:hAnsi="宋体" w:cs="宋体" w:eastAsiaTheme="minorEastAsia"/>
          <w:color w:val="auto"/>
          <w:kern w:val="2"/>
          <w:sz w:val="28"/>
          <w:szCs w:val="28"/>
        </w:rPr>
        <w:t>10</w:t>
      </w:r>
      <w:r>
        <w:rPr>
          <w:rFonts w:hint="eastAsia" w:ascii="宋体" w:hAnsi="宋体" w:cs="宋体" w:eastAsiaTheme="minorEastAsia"/>
          <w:color w:val="auto"/>
          <w:kern w:val="2"/>
          <w:sz w:val="28"/>
          <w:szCs w:val="28"/>
        </w:rPr>
        <w:t>篇），其中外文文献原则上不少于</w:t>
      </w:r>
      <w:r>
        <w:rPr>
          <w:rFonts w:ascii="宋体" w:hAnsi="宋体" w:cs="宋体" w:eastAsiaTheme="minorEastAsia"/>
          <w:color w:val="auto"/>
          <w:kern w:val="2"/>
          <w:sz w:val="28"/>
          <w:szCs w:val="28"/>
        </w:rPr>
        <w:t>2</w:t>
      </w:r>
      <w:r>
        <w:rPr>
          <w:rFonts w:hint="eastAsia" w:ascii="宋体" w:hAnsi="宋体" w:cs="宋体" w:eastAsiaTheme="minorEastAsia"/>
          <w:color w:val="auto"/>
          <w:kern w:val="2"/>
          <w:sz w:val="28"/>
          <w:szCs w:val="28"/>
        </w:rPr>
        <w:t>篇（含</w:t>
      </w:r>
      <w:r>
        <w:rPr>
          <w:rFonts w:ascii="宋体" w:hAnsi="宋体" w:cs="宋体" w:eastAsiaTheme="minorEastAsia"/>
          <w:color w:val="auto"/>
          <w:kern w:val="2"/>
          <w:sz w:val="28"/>
          <w:szCs w:val="28"/>
        </w:rPr>
        <w:t>2</w:t>
      </w:r>
      <w:r>
        <w:rPr>
          <w:rFonts w:hint="eastAsia" w:ascii="宋体" w:hAnsi="宋体" w:cs="宋体" w:eastAsiaTheme="minorEastAsia"/>
          <w:color w:val="auto"/>
          <w:kern w:val="2"/>
          <w:sz w:val="28"/>
          <w:szCs w:val="28"/>
        </w:rPr>
        <w:t>篇）。</w:t>
      </w:r>
    </w:p>
    <w:p>
      <w:pPr>
        <w:pStyle w:val="8"/>
        <w:widowControl/>
        <w:spacing w:before="0" w:beforeAutospacing="0" w:after="0" w:afterAutospacing="0"/>
        <w:ind w:firstLine="560" w:firstLineChars="200"/>
        <w:jc w:val="both"/>
        <w:rPr>
          <w:rFonts w:ascii="宋体" w:hAnsi="宋体" w:cs="宋体" w:eastAsiaTheme="minorEastAsia"/>
          <w:color w:val="auto"/>
          <w:kern w:val="2"/>
          <w:sz w:val="28"/>
          <w:szCs w:val="28"/>
        </w:rPr>
      </w:pPr>
      <w:r>
        <w:rPr>
          <w:rFonts w:hint="eastAsia" w:ascii="宋体" w:hAnsi="宋体" w:cs="宋体" w:eastAsiaTheme="minorEastAsia"/>
          <w:color w:val="auto"/>
          <w:kern w:val="2"/>
          <w:sz w:val="28"/>
          <w:szCs w:val="28"/>
        </w:rPr>
        <w:t>（三）艺术类：完成毕业论文或毕业设计说明书，字数</w:t>
      </w:r>
      <w:r>
        <w:rPr>
          <w:rFonts w:ascii="宋体" w:hAnsi="宋体" w:cs="宋体" w:eastAsiaTheme="minorEastAsia"/>
          <w:color w:val="auto"/>
          <w:kern w:val="2"/>
          <w:sz w:val="28"/>
          <w:szCs w:val="28"/>
        </w:rPr>
        <w:t>5000</w:t>
      </w:r>
      <w:r>
        <w:rPr>
          <w:rFonts w:hint="eastAsia" w:ascii="宋体" w:hAnsi="宋体" w:cs="宋体" w:eastAsiaTheme="minorEastAsia"/>
          <w:color w:val="auto"/>
          <w:kern w:val="2"/>
          <w:sz w:val="28"/>
          <w:szCs w:val="28"/>
        </w:rPr>
        <w:t>字以上（含</w:t>
      </w:r>
      <w:r>
        <w:rPr>
          <w:rFonts w:ascii="宋体" w:hAnsi="宋体" w:cs="宋体" w:eastAsiaTheme="minorEastAsia"/>
          <w:color w:val="auto"/>
          <w:kern w:val="2"/>
          <w:sz w:val="28"/>
          <w:szCs w:val="28"/>
        </w:rPr>
        <w:t>5000</w:t>
      </w:r>
      <w:r>
        <w:rPr>
          <w:rFonts w:hint="eastAsia" w:ascii="宋体" w:hAnsi="宋体" w:cs="宋体" w:eastAsiaTheme="minorEastAsia"/>
          <w:color w:val="auto"/>
          <w:kern w:val="2"/>
          <w:sz w:val="28"/>
          <w:szCs w:val="28"/>
        </w:rPr>
        <w:t>字）；参考文献不少于</w:t>
      </w:r>
      <w:r>
        <w:rPr>
          <w:rFonts w:ascii="宋体" w:hAnsi="宋体" w:cs="宋体" w:eastAsiaTheme="minorEastAsia"/>
          <w:color w:val="auto"/>
          <w:kern w:val="2"/>
          <w:sz w:val="28"/>
          <w:szCs w:val="28"/>
        </w:rPr>
        <w:t>10</w:t>
      </w:r>
      <w:r>
        <w:rPr>
          <w:rFonts w:hint="eastAsia" w:ascii="宋体" w:hAnsi="宋体" w:cs="宋体" w:eastAsiaTheme="minorEastAsia"/>
          <w:color w:val="auto"/>
          <w:kern w:val="2"/>
          <w:sz w:val="28"/>
          <w:szCs w:val="28"/>
        </w:rPr>
        <w:t>篇（含</w:t>
      </w:r>
      <w:r>
        <w:rPr>
          <w:rFonts w:ascii="宋体" w:hAnsi="宋体" w:cs="宋体" w:eastAsiaTheme="minorEastAsia"/>
          <w:color w:val="auto"/>
          <w:kern w:val="2"/>
          <w:sz w:val="28"/>
          <w:szCs w:val="28"/>
        </w:rPr>
        <w:t>10</w:t>
      </w:r>
      <w:r>
        <w:rPr>
          <w:rFonts w:hint="eastAsia" w:ascii="宋体" w:hAnsi="宋体" w:cs="宋体" w:eastAsiaTheme="minorEastAsia"/>
          <w:color w:val="auto"/>
          <w:kern w:val="2"/>
          <w:sz w:val="28"/>
          <w:szCs w:val="28"/>
        </w:rPr>
        <w:t>篇），其中外文文献不少于</w:t>
      </w:r>
      <w:r>
        <w:rPr>
          <w:rFonts w:ascii="宋体" w:hAnsi="宋体" w:cs="宋体" w:eastAsiaTheme="minorEastAsia"/>
          <w:color w:val="auto"/>
          <w:kern w:val="2"/>
          <w:sz w:val="28"/>
          <w:szCs w:val="28"/>
        </w:rPr>
        <w:t>1</w:t>
      </w:r>
      <w:r>
        <w:rPr>
          <w:rFonts w:hint="eastAsia" w:ascii="宋体" w:hAnsi="宋体" w:cs="宋体" w:eastAsiaTheme="minorEastAsia"/>
          <w:color w:val="auto"/>
          <w:kern w:val="2"/>
          <w:sz w:val="28"/>
          <w:szCs w:val="28"/>
        </w:rPr>
        <w:t>篇（含</w:t>
      </w:r>
      <w:r>
        <w:rPr>
          <w:rFonts w:ascii="宋体" w:hAnsi="宋体" w:cs="宋体" w:eastAsiaTheme="minorEastAsia"/>
          <w:color w:val="auto"/>
          <w:kern w:val="2"/>
          <w:sz w:val="28"/>
          <w:szCs w:val="28"/>
        </w:rPr>
        <w:t>1</w:t>
      </w:r>
      <w:r>
        <w:rPr>
          <w:rFonts w:hint="eastAsia" w:ascii="宋体" w:hAnsi="宋体" w:cs="宋体" w:eastAsiaTheme="minorEastAsia"/>
          <w:color w:val="auto"/>
          <w:kern w:val="2"/>
          <w:sz w:val="28"/>
          <w:szCs w:val="28"/>
        </w:rPr>
        <w:t>篇）。毕业设计作品占毕业论文（设计）成绩的</w:t>
      </w:r>
      <w:r>
        <w:rPr>
          <w:rFonts w:ascii="宋体" w:hAnsi="宋体" w:cs="宋体" w:eastAsiaTheme="minorEastAsia"/>
          <w:color w:val="auto"/>
          <w:kern w:val="2"/>
          <w:sz w:val="28"/>
          <w:szCs w:val="28"/>
        </w:rPr>
        <w:t>50%</w:t>
      </w:r>
      <w:r>
        <w:rPr>
          <w:rFonts w:hint="eastAsia" w:ascii="宋体" w:hAnsi="宋体" w:cs="宋体" w:eastAsiaTheme="minorEastAsia"/>
          <w:color w:val="auto"/>
          <w:kern w:val="2"/>
          <w:sz w:val="28"/>
          <w:szCs w:val="28"/>
        </w:rPr>
        <w:t>，毕业论文或毕业设计说明书的成绩占毕业论文（设计）成绩的</w:t>
      </w:r>
      <w:r>
        <w:rPr>
          <w:rFonts w:ascii="宋体" w:hAnsi="宋体" w:cs="宋体" w:eastAsiaTheme="minorEastAsia"/>
          <w:color w:val="auto"/>
          <w:kern w:val="2"/>
          <w:sz w:val="28"/>
          <w:szCs w:val="28"/>
        </w:rPr>
        <w:t>50%</w:t>
      </w:r>
      <w:r>
        <w:rPr>
          <w:rFonts w:hint="eastAsia" w:ascii="宋体" w:hAnsi="宋体" w:cs="宋体" w:eastAsiaTheme="minorEastAsia"/>
          <w:color w:val="auto"/>
          <w:kern w:val="2"/>
          <w:sz w:val="28"/>
          <w:szCs w:val="28"/>
        </w:rPr>
        <w:t>。</w:t>
      </w:r>
    </w:p>
    <w:p>
      <w:pPr>
        <w:pStyle w:val="8"/>
        <w:widowControl/>
        <w:spacing w:before="0" w:beforeAutospacing="0" w:after="0" w:afterAutospacing="0"/>
        <w:ind w:firstLine="560" w:firstLineChars="200"/>
        <w:jc w:val="both"/>
        <w:rPr>
          <w:rFonts w:ascii="宋体" w:hAnsi="宋体" w:cs="宋体" w:eastAsiaTheme="minorEastAsia"/>
          <w:color w:val="auto"/>
          <w:kern w:val="2"/>
          <w:sz w:val="28"/>
          <w:szCs w:val="28"/>
        </w:rPr>
      </w:pPr>
      <w:r>
        <w:rPr>
          <w:rFonts w:hint="eastAsia" w:ascii="宋体" w:hAnsi="宋体" w:cs="宋体" w:eastAsiaTheme="minorEastAsia"/>
          <w:color w:val="auto"/>
          <w:kern w:val="2"/>
          <w:sz w:val="28"/>
          <w:szCs w:val="28"/>
        </w:rPr>
        <w:t>（四）医科类：完成毕业论文或毕业设计说明书，字数</w:t>
      </w:r>
      <w:r>
        <w:rPr>
          <w:rFonts w:ascii="宋体" w:hAnsi="宋体" w:cs="宋体" w:eastAsiaTheme="minorEastAsia"/>
          <w:color w:val="auto"/>
          <w:kern w:val="2"/>
          <w:sz w:val="28"/>
          <w:szCs w:val="28"/>
        </w:rPr>
        <w:t>5000</w:t>
      </w:r>
      <w:r>
        <w:rPr>
          <w:rFonts w:hint="eastAsia" w:ascii="宋体" w:hAnsi="宋体" w:cs="宋体" w:eastAsiaTheme="minorEastAsia"/>
          <w:color w:val="auto"/>
          <w:kern w:val="2"/>
          <w:sz w:val="28"/>
          <w:szCs w:val="28"/>
        </w:rPr>
        <w:t>字以上（含</w:t>
      </w:r>
      <w:r>
        <w:rPr>
          <w:rFonts w:ascii="宋体" w:hAnsi="宋体" w:cs="宋体" w:eastAsiaTheme="minorEastAsia"/>
          <w:color w:val="auto"/>
          <w:kern w:val="2"/>
          <w:sz w:val="28"/>
          <w:szCs w:val="28"/>
        </w:rPr>
        <w:t>5000</w:t>
      </w:r>
      <w:r>
        <w:rPr>
          <w:rFonts w:hint="eastAsia" w:ascii="宋体" w:hAnsi="宋体" w:cs="宋体" w:eastAsiaTheme="minorEastAsia"/>
          <w:color w:val="auto"/>
          <w:kern w:val="2"/>
          <w:sz w:val="28"/>
          <w:szCs w:val="28"/>
        </w:rPr>
        <w:t>字）；参考文献不少于</w:t>
      </w:r>
      <w:r>
        <w:rPr>
          <w:rFonts w:ascii="宋体" w:hAnsi="宋体" w:cs="宋体" w:eastAsiaTheme="minorEastAsia"/>
          <w:color w:val="auto"/>
          <w:kern w:val="2"/>
          <w:sz w:val="28"/>
          <w:szCs w:val="28"/>
        </w:rPr>
        <w:t>10</w:t>
      </w:r>
      <w:r>
        <w:rPr>
          <w:rFonts w:hint="eastAsia" w:ascii="宋体" w:hAnsi="宋体" w:cs="宋体" w:eastAsiaTheme="minorEastAsia"/>
          <w:color w:val="auto"/>
          <w:kern w:val="2"/>
          <w:sz w:val="28"/>
          <w:szCs w:val="28"/>
        </w:rPr>
        <w:t>篇（含</w:t>
      </w:r>
      <w:r>
        <w:rPr>
          <w:rFonts w:ascii="宋体" w:hAnsi="宋体" w:cs="宋体" w:eastAsiaTheme="minorEastAsia"/>
          <w:color w:val="auto"/>
          <w:kern w:val="2"/>
          <w:sz w:val="28"/>
          <w:szCs w:val="28"/>
        </w:rPr>
        <w:t>10</w:t>
      </w:r>
      <w:r>
        <w:rPr>
          <w:rFonts w:hint="eastAsia" w:ascii="宋体" w:hAnsi="宋体" w:cs="宋体" w:eastAsiaTheme="minorEastAsia"/>
          <w:color w:val="auto"/>
          <w:kern w:val="2"/>
          <w:sz w:val="28"/>
          <w:szCs w:val="28"/>
        </w:rPr>
        <w:t>篇），其中外文文献不少于</w:t>
      </w:r>
      <w:r>
        <w:rPr>
          <w:rFonts w:ascii="宋体" w:hAnsi="宋体" w:cs="宋体" w:eastAsiaTheme="minorEastAsia"/>
          <w:color w:val="auto"/>
          <w:kern w:val="2"/>
          <w:sz w:val="28"/>
          <w:szCs w:val="28"/>
        </w:rPr>
        <w:t>1</w:t>
      </w:r>
      <w:r>
        <w:rPr>
          <w:rFonts w:hint="eastAsia" w:ascii="宋体" w:hAnsi="宋体" w:cs="宋体" w:eastAsiaTheme="minorEastAsia"/>
          <w:color w:val="auto"/>
          <w:kern w:val="2"/>
          <w:sz w:val="28"/>
          <w:szCs w:val="28"/>
        </w:rPr>
        <w:t>篇（含</w:t>
      </w:r>
      <w:r>
        <w:rPr>
          <w:rFonts w:ascii="宋体" w:hAnsi="宋体" w:cs="宋体" w:eastAsiaTheme="minorEastAsia"/>
          <w:color w:val="auto"/>
          <w:kern w:val="2"/>
          <w:sz w:val="28"/>
          <w:szCs w:val="28"/>
        </w:rPr>
        <w:t>1</w:t>
      </w:r>
      <w:r>
        <w:rPr>
          <w:rFonts w:hint="eastAsia" w:ascii="宋体" w:hAnsi="宋体" w:cs="宋体" w:eastAsiaTheme="minorEastAsia"/>
          <w:color w:val="auto"/>
          <w:kern w:val="2"/>
          <w:sz w:val="28"/>
          <w:szCs w:val="28"/>
        </w:rPr>
        <w:t>篇）。</w:t>
      </w:r>
    </w:p>
    <w:p>
      <w:pPr>
        <w:pStyle w:val="8"/>
        <w:widowControl/>
        <w:spacing w:before="0" w:beforeAutospacing="0" w:after="0" w:afterAutospacing="0"/>
        <w:ind w:firstLine="560" w:firstLineChars="200"/>
        <w:jc w:val="both"/>
        <w:rPr>
          <w:rFonts w:ascii="宋体" w:hAnsi="宋体" w:cs="宋体" w:eastAsiaTheme="minorEastAsia"/>
          <w:color w:val="auto"/>
          <w:kern w:val="2"/>
          <w:sz w:val="28"/>
          <w:szCs w:val="28"/>
          <w:highlight w:val="none"/>
        </w:rPr>
      </w:pPr>
      <w:r>
        <w:rPr>
          <w:rFonts w:hint="eastAsia" w:ascii="宋体" w:hAnsi="宋体" w:cs="宋体" w:eastAsiaTheme="minorEastAsia"/>
          <w:color w:val="auto"/>
          <w:kern w:val="2"/>
          <w:sz w:val="28"/>
          <w:szCs w:val="28"/>
        </w:rPr>
        <w:t>第十九条</w:t>
      </w:r>
      <w:r>
        <w:rPr>
          <w:rFonts w:ascii="宋体" w:hAnsi="宋体" w:cs="宋体" w:eastAsiaTheme="minorEastAsia"/>
          <w:color w:val="auto"/>
          <w:kern w:val="2"/>
          <w:sz w:val="28"/>
          <w:szCs w:val="28"/>
        </w:rPr>
        <w:t xml:space="preserve">  </w:t>
      </w:r>
      <w:r>
        <w:rPr>
          <w:rFonts w:hint="eastAsia" w:ascii="宋体" w:hAnsi="宋体" w:cs="宋体" w:eastAsiaTheme="minorEastAsia"/>
          <w:color w:val="auto"/>
          <w:kern w:val="2"/>
          <w:sz w:val="28"/>
          <w:szCs w:val="28"/>
        </w:rPr>
        <w:t>各院（系）毕业论文（设计）的格式参考教务处发布的《本科毕业论文（设计）写作格式模板》</w:t>
      </w:r>
      <w:r>
        <w:rPr>
          <w:rFonts w:hint="eastAsia" w:ascii="宋体" w:hAnsi="宋体" w:cs="宋体" w:eastAsiaTheme="minorEastAsia"/>
          <w:color w:val="auto"/>
          <w:kern w:val="2"/>
          <w:sz w:val="28"/>
          <w:szCs w:val="28"/>
          <w:lang w:val="en-US" w:eastAsia="zh-CN"/>
        </w:rPr>
        <w:t>和《广州南方学院本科毕业论文（设计）撰写基本规范》</w:t>
      </w:r>
      <w:r>
        <w:rPr>
          <w:rFonts w:hint="eastAsia" w:ascii="宋体" w:hAnsi="宋体" w:cs="宋体" w:eastAsiaTheme="minorEastAsia"/>
          <w:color w:val="auto"/>
          <w:kern w:val="2"/>
          <w:sz w:val="28"/>
          <w:szCs w:val="28"/>
        </w:rPr>
        <w:t>，各</w:t>
      </w:r>
      <w:r>
        <w:rPr>
          <w:rFonts w:hint="eastAsia" w:ascii="宋体" w:hAnsi="宋体" w:cs="宋体" w:eastAsiaTheme="minorEastAsia"/>
          <w:color w:val="auto"/>
          <w:kern w:val="2"/>
          <w:sz w:val="28"/>
          <w:szCs w:val="28"/>
          <w:lang w:val="en-US" w:eastAsia="zh-CN"/>
        </w:rPr>
        <w:t>院系</w:t>
      </w:r>
      <w:r>
        <w:rPr>
          <w:rFonts w:hint="eastAsia" w:ascii="宋体" w:hAnsi="宋体" w:cs="宋体" w:eastAsiaTheme="minorEastAsia"/>
          <w:color w:val="auto"/>
          <w:kern w:val="2"/>
          <w:sz w:val="28"/>
          <w:szCs w:val="28"/>
        </w:rPr>
        <w:t>的</w:t>
      </w:r>
      <w:r>
        <w:rPr>
          <w:rFonts w:hint="eastAsia" w:ascii="宋体" w:hAnsi="宋体" w:cs="宋体" w:eastAsiaTheme="minorEastAsia"/>
          <w:color w:val="auto"/>
          <w:kern w:val="2"/>
          <w:sz w:val="28"/>
          <w:szCs w:val="28"/>
          <w:lang w:val="en-US" w:eastAsia="zh-CN"/>
        </w:rPr>
        <w:t>论文</w:t>
      </w:r>
      <w:r>
        <w:rPr>
          <w:rFonts w:hint="eastAsia" w:ascii="宋体" w:hAnsi="宋体" w:cs="宋体" w:eastAsiaTheme="minorEastAsia"/>
          <w:color w:val="auto"/>
          <w:kern w:val="2"/>
          <w:sz w:val="28"/>
          <w:szCs w:val="28"/>
        </w:rPr>
        <w:t>格式可依据自身特点</w:t>
      </w:r>
      <w:r>
        <w:rPr>
          <w:rFonts w:hint="eastAsia" w:ascii="宋体" w:hAnsi="宋体" w:cs="宋体" w:eastAsiaTheme="minorEastAsia"/>
          <w:color w:val="auto"/>
          <w:kern w:val="2"/>
          <w:sz w:val="28"/>
          <w:szCs w:val="28"/>
          <w:lang w:val="en-US" w:eastAsia="zh-CN"/>
        </w:rPr>
        <w:t>在学校的基础上修订</w:t>
      </w:r>
      <w:r>
        <w:rPr>
          <w:rFonts w:hint="eastAsia" w:ascii="PMingLiU" w:hAnsi="PMingLiU" w:eastAsia="PMingLiU" w:cs="宋体"/>
          <w:color w:val="auto"/>
          <w:kern w:val="2"/>
          <w:sz w:val="28"/>
          <w:szCs w:val="28"/>
          <w:highlight w:val="none"/>
        </w:rPr>
        <w:t>，并于开展</w:t>
      </w:r>
      <w:r>
        <w:rPr>
          <w:rFonts w:hint="eastAsia" w:ascii="宋体" w:hAnsi="宋体" w:cs="宋体" w:eastAsiaTheme="minorEastAsia"/>
          <w:color w:val="auto"/>
          <w:kern w:val="2"/>
          <w:sz w:val="28"/>
          <w:szCs w:val="28"/>
          <w:highlight w:val="none"/>
        </w:rPr>
        <w:t>毕业论文（设计）</w:t>
      </w:r>
      <w:r>
        <w:rPr>
          <w:rFonts w:hint="eastAsia" w:ascii="PMingLiU" w:hAnsi="PMingLiU" w:eastAsia="PMingLiU" w:cs="宋体"/>
          <w:color w:val="auto"/>
          <w:kern w:val="2"/>
          <w:sz w:val="28"/>
          <w:szCs w:val="28"/>
          <w:highlight w:val="none"/>
        </w:rPr>
        <w:t>工作时报教务处备案。</w:t>
      </w:r>
    </w:p>
    <w:p>
      <w:pPr>
        <w:pStyle w:val="8"/>
        <w:widowControl/>
        <w:spacing w:before="0" w:beforeAutospacing="0" w:after="0" w:afterAutospacing="0"/>
        <w:jc w:val="center"/>
        <w:rPr>
          <w:rFonts w:cs="宋体" w:asciiTheme="minorEastAsia" w:hAnsiTheme="minorEastAsia"/>
          <w:b/>
          <w:bCs/>
          <w:sz w:val="28"/>
          <w:szCs w:val="28"/>
        </w:rPr>
      </w:pPr>
      <w:r>
        <w:rPr>
          <w:rFonts w:hint="eastAsia" w:cs="宋体" w:asciiTheme="minorEastAsia" w:hAnsiTheme="minorEastAsia"/>
          <w:b/>
          <w:bCs/>
          <w:sz w:val="28"/>
          <w:szCs w:val="28"/>
        </w:rPr>
        <w:t>第七章</w:t>
      </w:r>
      <w:r>
        <w:rPr>
          <w:rFonts w:cs="宋体" w:asciiTheme="minorEastAsia" w:hAnsiTheme="minorEastAsia"/>
          <w:b/>
          <w:bCs/>
          <w:sz w:val="28"/>
          <w:szCs w:val="28"/>
        </w:rPr>
        <w:t xml:space="preserve">  </w:t>
      </w:r>
      <w:r>
        <w:rPr>
          <w:rFonts w:hint="eastAsia" w:cs="宋体" w:asciiTheme="minorEastAsia" w:hAnsiTheme="minorEastAsia"/>
          <w:b/>
          <w:bCs/>
          <w:sz w:val="28"/>
          <w:szCs w:val="28"/>
        </w:rPr>
        <w:t>选题</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第二十条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毕业论文（设计）的选题必须符合本专业培养目标要求，使学生得到全面的素质、能力训练。</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第二十一条</w:t>
      </w:r>
      <w:r>
        <w:rPr>
          <w:rFonts w:ascii="宋体" w:hAnsi="宋体" w:cs="宋体" w:eastAsiaTheme="minorEastAsia"/>
          <w:b/>
          <w:bCs/>
          <w:kern w:val="2"/>
          <w:sz w:val="28"/>
          <w:szCs w:val="28"/>
        </w:rPr>
        <w:t xml:space="preserve"> </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选题应与生产、管理、科研和社会、经济、文化发展中的社会实际问题相结合，用于解决社会实际问题，比例不得小于</w:t>
      </w:r>
      <w:r>
        <w:rPr>
          <w:rFonts w:ascii="宋体" w:hAnsi="宋体" w:cs="宋体" w:eastAsiaTheme="minorEastAsia"/>
          <w:kern w:val="2"/>
          <w:sz w:val="28"/>
          <w:szCs w:val="28"/>
        </w:rPr>
        <w:t>75%</w:t>
      </w:r>
      <w:r>
        <w:rPr>
          <w:rFonts w:hint="eastAsia" w:ascii="宋体" w:hAnsi="宋体" w:cs="宋体" w:eastAsiaTheme="minorEastAsia"/>
          <w:kern w:val="2"/>
          <w:sz w:val="28"/>
          <w:szCs w:val="28"/>
        </w:rPr>
        <w:t>（含</w:t>
      </w:r>
      <w:r>
        <w:rPr>
          <w:rFonts w:ascii="宋体" w:hAnsi="宋体" w:cs="宋体" w:eastAsiaTheme="minorEastAsia"/>
          <w:kern w:val="2"/>
          <w:sz w:val="28"/>
          <w:szCs w:val="28"/>
        </w:rPr>
        <w:t>75%</w:t>
      </w:r>
      <w:r>
        <w:rPr>
          <w:rFonts w:hint="eastAsia" w:ascii="宋体" w:hAnsi="宋体" w:cs="宋体" w:eastAsiaTheme="minorEastAsia"/>
          <w:kern w:val="2"/>
          <w:sz w:val="28"/>
          <w:szCs w:val="28"/>
        </w:rPr>
        <w:t>），难易程度适中，并有一定的创新性，可根据学科专业特点有所侧重。</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第二十二条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毕业论文（设计）原则上一人一题；对于以小组合作形式开展的毕业论文（设计）项目，每组不得多于</w:t>
      </w:r>
      <w:r>
        <w:rPr>
          <w:rFonts w:ascii="宋体" w:hAnsi="宋体" w:cs="宋体" w:eastAsiaTheme="minorEastAsia"/>
          <w:kern w:val="2"/>
          <w:sz w:val="28"/>
          <w:szCs w:val="28"/>
        </w:rPr>
        <w:t>4</w:t>
      </w:r>
      <w:r>
        <w:rPr>
          <w:rFonts w:hint="eastAsia" w:ascii="宋体" w:hAnsi="宋体" w:cs="宋体" w:eastAsiaTheme="minorEastAsia"/>
          <w:kern w:val="2"/>
          <w:sz w:val="28"/>
          <w:szCs w:val="28"/>
        </w:rPr>
        <w:t>人（含</w:t>
      </w:r>
      <w:r>
        <w:rPr>
          <w:rFonts w:ascii="宋体" w:hAnsi="宋体" w:cs="宋体" w:eastAsiaTheme="minorEastAsia"/>
          <w:kern w:val="2"/>
          <w:sz w:val="28"/>
          <w:szCs w:val="28"/>
        </w:rPr>
        <w:t>4</w:t>
      </w:r>
      <w:r>
        <w:rPr>
          <w:rFonts w:hint="eastAsia" w:ascii="宋体" w:hAnsi="宋体" w:cs="宋体" w:eastAsiaTheme="minorEastAsia"/>
          <w:kern w:val="2"/>
          <w:sz w:val="28"/>
          <w:szCs w:val="28"/>
        </w:rPr>
        <w:t>人）。</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第二十三条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选题属于本学科专业研究方向，符合本专业培养目标要求，与本专业毕业要求紧密相关，范围可由各专业老师提出，也允许学生自选题目。指导教师确定选题后向所在院（系）申报，经院（系）审定后由指导教师向学生公布，供学生选择。学生亦可根据自己的实际情况，申请将本人已发表的论文、文章和调查报告等作为毕业论文（设计）提交。经院（系）审批同意后，须按学校毕业论文（设计）格式重新排版。</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第二十四条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选题公布时间应早于教学计划安排的毕业论文（设计）开始时间，原则上应在第七学期公布选题</w:t>
      </w:r>
      <w:r>
        <w:rPr>
          <w:rFonts w:hint="eastAsia" w:ascii="宋体" w:hAnsi="宋体" w:cs="宋体"/>
          <w:sz w:val="28"/>
          <w:szCs w:val="28"/>
        </w:rPr>
        <w:t>（提前毕业及专升本学生依据实际情况确定时间）</w:t>
      </w:r>
      <w:r>
        <w:rPr>
          <w:rFonts w:hint="eastAsia" w:ascii="宋体" w:hAnsi="宋体" w:cs="宋体" w:eastAsiaTheme="minorEastAsia"/>
          <w:kern w:val="2"/>
          <w:sz w:val="28"/>
          <w:szCs w:val="28"/>
        </w:rPr>
        <w:t>，具体时间由各院（系）自行确定，宜早不宜迟。</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第二十五条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选题确定后，不得随意更改，如确需更改，须经指导教师和院（系）负责人批准。</w:t>
      </w:r>
    </w:p>
    <w:p>
      <w:pPr>
        <w:pStyle w:val="8"/>
        <w:widowControl/>
        <w:spacing w:before="0" w:beforeAutospacing="0" w:after="0" w:afterAutospacing="0"/>
        <w:jc w:val="center"/>
        <w:rPr>
          <w:rFonts w:ascii="宋体" w:hAnsi="宋体" w:cs="宋体" w:eastAsiaTheme="minorEastAsia"/>
          <w:b/>
          <w:bCs/>
          <w:kern w:val="2"/>
          <w:sz w:val="28"/>
          <w:szCs w:val="28"/>
        </w:rPr>
      </w:pPr>
      <w:r>
        <w:rPr>
          <w:rFonts w:hint="eastAsia" w:ascii="宋体" w:hAnsi="宋体" w:cs="宋体" w:eastAsiaTheme="minorEastAsia"/>
          <w:b/>
          <w:bCs/>
          <w:kern w:val="2"/>
          <w:sz w:val="28"/>
          <w:szCs w:val="28"/>
        </w:rPr>
        <w:t>第八章</w:t>
      </w:r>
      <w:r>
        <w:rPr>
          <w:rFonts w:ascii="宋体" w:hAnsi="宋体" w:cs="宋体" w:eastAsiaTheme="minorEastAsia"/>
          <w:b/>
          <w:bCs/>
          <w:kern w:val="2"/>
          <w:sz w:val="28"/>
          <w:szCs w:val="28"/>
        </w:rPr>
        <w:t xml:space="preserve">  </w:t>
      </w:r>
      <w:r>
        <w:rPr>
          <w:rFonts w:hint="eastAsia" w:ascii="宋体" w:hAnsi="宋体" w:cs="宋体" w:eastAsiaTheme="minorEastAsia"/>
          <w:b/>
          <w:bCs/>
          <w:kern w:val="2"/>
          <w:sz w:val="28"/>
          <w:szCs w:val="28"/>
        </w:rPr>
        <w:t>毕业论文（设计）的评阅和答辩</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第二十六条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各院（系）务必按规定时间完成毕业论文（设计）的评阅、答辩工作：</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（一）毕业论文（设计）完成后须经指导教师评阅。</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二）各院（系）依据具体情况组成答辩委员会，负责组织本院（系）毕业论文（设计）的答辩工作。答辩委员会由本专业或相近专业的教师担任。院（系）答辩委员会组成人员确定后，应向院（系）全体师生公布。</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（三）在毕业论文（设计）答辩前，答辩委员会应根据毕业论文（设计）答辩资格审查要求对学生答辩资格进行审查，凡有下列情形之一的取消其答辩资格：</w:t>
      </w:r>
      <w:r>
        <w:rPr>
          <w:rFonts w:ascii="宋体" w:hAnsi="宋体" w:cs="宋体" w:eastAsiaTheme="minorEastAsia"/>
          <w:kern w:val="2"/>
          <w:sz w:val="28"/>
          <w:szCs w:val="28"/>
        </w:rPr>
        <w:t xml:space="preserve"> </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1.</w:t>
      </w:r>
      <w:r>
        <w:rPr>
          <w:rFonts w:hint="eastAsia" w:ascii="宋体" w:hAnsi="宋体" w:cs="宋体" w:eastAsiaTheme="minorEastAsia"/>
          <w:kern w:val="2"/>
          <w:sz w:val="28"/>
          <w:szCs w:val="28"/>
        </w:rPr>
        <w:t>毕业论文查重率高于</w:t>
      </w:r>
      <w:r>
        <w:rPr>
          <w:rFonts w:ascii="宋体" w:hAnsi="宋体" w:cs="宋体" w:eastAsiaTheme="minorEastAsia"/>
          <w:kern w:val="2"/>
          <w:sz w:val="28"/>
          <w:szCs w:val="28"/>
        </w:rPr>
        <w:t>30%</w:t>
      </w:r>
      <w:r>
        <w:rPr>
          <w:rFonts w:hint="eastAsia" w:ascii="宋体" w:hAnsi="宋体" w:cs="宋体" w:eastAsiaTheme="minorEastAsia"/>
          <w:kern w:val="2"/>
          <w:sz w:val="28"/>
          <w:szCs w:val="28"/>
        </w:rPr>
        <w:t>（含</w:t>
      </w:r>
      <w:r>
        <w:rPr>
          <w:rFonts w:ascii="宋体" w:hAnsi="宋体" w:cs="宋体" w:eastAsiaTheme="minorEastAsia"/>
          <w:kern w:val="2"/>
          <w:sz w:val="28"/>
          <w:szCs w:val="28"/>
        </w:rPr>
        <w:t>30%</w:t>
      </w:r>
      <w:r>
        <w:rPr>
          <w:rFonts w:hint="eastAsia" w:ascii="宋体" w:hAnsi="宋体" w:cs="宋体" w:eastAsiaTheme="minorEastAsia"/>
          <w:kern w:val="2"/>
          <w:sz w:val="28"/>
          <w:szCs w:val="28"/>
        </w:rPr>
        <w:t>），且不按指导教师要求进行修改。</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2.</w:t>
      </w:r>
      <w:r>
        <w:rPr>
          <w:rFonts w:hint="eastAsia" w:ascii="宋体" w:hAnsi="宋体" w:cs="宋体" w:eastAsiaTheme="minorEastAsia"/>
          <w:kern w:val="2"/>
          <w:sz w:val="28"/>
          <w:szCs w:val="28"/>
        </w:rPr>
        <w:t>学生态度不认真，平时纪律松弛，在毕业论文（设计）工作期间，缺勤累计超过毕业论文（设计）时数</w:t>
      </w:r>
      <w:r>
        <w:rPr>
          <w:rFonts w:ascii="宋体" w:hAnsi="宋体" w:cs="宋体" w:eastAsiaTheme="minorEastAsia"/>
          <w:kern w:val="2"/>
          <w:sz w:val="28"/>
          <w:szCs w:val="28"/>
        </w:rPr>
        <w:t>1/3</w:t>
      </w:r>
      <w:r>
        <w:rPr>
          <w:rFonts w:hint="eastAsia" w:ascii="宋体" w:hAnsi="宋体" w:cs="宋体" w:eastAsiaTheme="minorEastAsia"/>
          <w:kern w:val="2"/>
          <w:sz w:val="28"/>
          <w:szCs w:val="28"/>
        </w:rPr>
        <w:t>。</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3.</w:t>
      </w:r>
      <w:r>
        <w:rPr>
          <w:rFonts w:hint="eastAsia" w:ascii="宋体" w:hAnsi="宋体" w:cs="宋体" w:eastAsiaTheme="minorEastAsia"/>
          <w:kern w:val="2"/>
          <w:sz w:val="28"/>
          <w:szCs w:val="28"/>
        </w:rPr>
        <w:t>毕业论文（设计）抄袭他人成果或请他人代做。</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4.</w:t>
      </w:r>
      <w:r>
        <w:rPr>
          <w:rFonts w:hint="eastAsia" w:ascii="宋体" w:hAnsi="宋体" w:cs="宋体" w:eastAsiaTheme="minorEastAsia"/>
          <w:kern w:val="2"/>
          <w:sz w:val="28"/>
          <w:szCs w:val="28"/>
        </w:rPr>
        <w:t>经院（系）答辩委员会认定不符合答辩规定。</w:t>
      </w:r>
    </w:p>
    <w:p>
      <w:pPr>
        <w:pStyle w:val="8"/>
        <w:widowControl/>
        <w:spacing w:before="0" w:beforeAutospacing="0" w:after="0" w:afterAutospacing="0"/>
        <w:ind w:firstLine="560" w:firstLineChars="200"/>
        <w:jc w:val="both"/>
        <w:rPr>
          <w:rFonts w:hint="eastAsia" w:ascii="宋体" w:hAnsi="宋体" w:cs="宋体" w:eastAsiaTheme="minorEastAsia"/>
          <w:kern w:val="2"/>
          <w:sz w:val="28"/>
          <w:szCs w:val="28"/>
        </w:rPr>
      </w:pPr>
      <w:r>
        <w:rPr>
          <w:rFonts w:hint="eastAsia" w:ascii="宋体" w:hAnsi="宋体" w:cs="宋体" w:eastAsiaTheme="minorEastAsia"/>
          <w:kern w:val="2"/>
          <w:sz w:val="28"/>
          <w:szCs w:val="28"/>
        </w:rPr>
        <w:t>（四）各院（系）应提前向学生公布答辩名单及日程安排，并于答辩前报教务处备案。</w:t>
      </w:r>
    </w:p>
    <w:p>
      <w:pPr>
        <w:pStyle w:val="8"/>
        <w:widowControl/>
        <w:spacing w:before="0" w:beforeAutospacing="0" w:after="0" w:afterAutospacing="0"/>
        <w:ind w:firstLine="560" w:firstLineChars="200"/>
        <w:jc w:val="both"/>
        <w:rPr>
          <w:rFonts w:hint="eastAsia" w:ascii="宋体" w:hAnsi="宋体" w:cs="宋体" w:eastAsiaTheme="minorEastAsia"/>
          <w:kern w:val="2"/>
          <w:sz w:val="28"/>
          <w:szCs w:val="28"/>
        </w:rPr>
      </w:pPr>
    </w:p>
    <w:p>
      <w:pPr>
        <w:widowControl/>
        <w:jc w:val="center"/>
        <w:rPr>
          <w:rFonts w:ascii="宋体" w:hAnsi="宋体" w:cs="宋体"/>
          <w:kern w:val="0"/>
          <w:sz w:val="28"/>
          <w:szCs w:val="28"/>
        </w:rPr>
      </w:pPr>
      <w:r>
        <w:rPr>
          <w:rFonts w:hint="eastAsia" w:ascii="宋体" w:hAnsi="宋体" w:cs="宋体"/>
          <w:b/>
          <w:bCs/>
          <w:sz w:val="28"/>
          <w:szCs w:val="28"/>
        </w:rPr>
        <w:t>第九章</w:t>
      </w:r>
      <w:r>
        <w:rPr>
          <w:rFonts w:ascii="宋体" w:hAnsi="宋体" w:cs="宋体"/>
          <w:b/>
          <w:bCs/>
          <w:sz w:val="28"/>
          <w:szCs w:val="28"/>
        </w:rPr>
        <w:t xml:space="preserve">  </w:t>
      </w:r>
      <w:r>
        <w:rPr>
          <w:rFonts w:hint="eastAsia" w:ascii="宋体" w:hAnsi="宋体" w:cs="宋体"/>
          <w:b/>
          <w:bCs/>
          <w:sz w:val="28"/>
          <w:szCs w:val="28"/>
        </w:rPr>
        <w:t>毕业论文（设计）的成绩评定</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第二十七条</w:t>
      </w: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答辩委员会评定答辩成绩，给出答辩评语，并结合指导教师给出的成绩和评语，评定学生毕业论文（设计）的总成绩。</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总成绩</w:t>
      </w:r>
      <w:r>
        <w:rPr>
          <w:rFonts w:ascii="宋体" w:hAnsi="宋体" w:cs="宋体" w:eastAsiaTheme="minorEastAsia"/>
          <w:kern w:val="2"/>
          <w:sz w:val="28"/>
          <w:szCs w:val="28"/>
        </w:rPr>
        <w:t>=</w:t>
      </w:r>
      <w:r>
        <w:rPr>
          <w:rFonts w:hint="eastAsia" w:ascii="宋体" w:hAnsi="宋体" w:cs="宋体" w:eastAsiaTheme="minorEastAsia"/>
          <w:kern w:val="2"/>
          <w:sz w:val="28"/>
          <w:szCs w:val="28"/>
        </w:rPr>
        <w:t>指导教师评分</w:t>
      </w:r>
      <w:r>
        <w:rPr>
          <w:rFonts w:ascii="宋体" w:hAnsi="宋体" w:cs="宋体" w:eastAsiaTheme="minorEastAsia"/>
          <w:kern w:val="2"/>
          <w:sz w:val="28"/>
          <w:szCs w:val="28"/>
        </w:rPr>
        <w:t>*50%+</w:t>
      </w:r>
      <w:r>
        <w:rPr>
          <w:rFonts w:hint="eastAsia" w:ascii="宋体" w:hAnsi="宋体" w:cs="宋体" w:eastAsiaTheme="minorEastAsia"/>
          <w:kern w:val="2"/>
          <w:sz w:val="28"/>
          <w:szCs w:val="28"/>
        </w:rPr>
        <w:t>答辩委员会评分</w:t>
      </w:r>
      <w:r>
        <w:rPr>
          <w:rFonts w:ascii="宋体" w:hAnsi="宋体" w:cs="宋体" w:eastAsiaTheme="minorEastAsia"/>
          <w:kern w:val="2"/>
          <w:sz w:val="28"/>
          <w:szCs w:val="28"/>
        </w:rPr>
        <w:t>*50%</w:t>
      </w:r>
      <w:r>
        <w:rPr>
          <w:rFonts w:hint="eastAsia" w:ascii="宋体" w:hAnsi="宋体" w:cs="宋体" w:eastAsiaTheme="minorEastAsia"/>
          <w:kern w:val="2"/>
          <w:sz w:val="28"/>
          <w:szCs w:val="28"/>
        </w:rPr>
        <w:t>。</w:t>
      </w:r>
    </w:p>
    <w:p>
      <w:pPr>
        <w:pStyle w:val="8"/>
        <w:widowControl/>
        <w:spacing w:before="0" w:beforeAutospacing="0" w:after="0" w:afterAutospacing="0"/>
        <w:jc w:val="both"/>
        <w:rPr>
          <w:rFonts w:ascii="宋体" w:hAnsi="宋体" w:cs="宋体" w:eastAsiaTheme="minorEastAsia"/>
          <w:kern w:val="2"/>
          <w:sz w:val="28"/>
          <w:szCs w:val="28"/>
        </w:rPr>
      </w:pPr>
      <w:r>
        <w:rPr>
          <w:rFonts w:ascii="宋体" w:hAnsi="宋体" w:cs="宋体" w:eastAsiaTheme="minorEastAsia"/>
          <w:kern w:val="2"/>
          <w:sz w:val="28"/>
          <w:szCs w:val="28"/>
        </w:rPr>
        <w:t xml:space="preserve">   </w:t>
      </w:r>
      <w:r>
        <w:rPr>
          <w:rFonts w:hint="eastAsia" w:ascii="宋体" w:hAnsi="宋体" w:cs="宋体" w:eastAsiaTheme="minorEastAsia"/>
          <w:kern w:val="2"/>
          <w:sz w:val="28"/>
          <w:szCs w:val="28"/>
        </w:rPr>
        <w:t>第二十八条</w:t>
      </w:r>
      <w:r>
        <w:rPr>
          <w:rFonts w:ascii="宋体" w:hAnsi="宋体" w:cs="宋体" w:eastAsiaTheme="minorEastAsia"/>
          <w:kern w:val="2"/>
          <w:sz w:val="28"/>
          <w:szCs w:val="28"/>
        </w:rPr>
        <w:t xml:space="preserve">  </w:t>
      </w:r>
      <w:r>
        <w:rPr>
          <w:rFonts w:hint="eastAsia" w:ascii="宋体" w:hAnsi="宋体" w:cs="宋体" w:eastAsiaTheme="minorEastAsia"/>
          <w:sz w:val="28"/>
          <w:szCs w:val="28"/>
        </w:rPr>
        <w:t>毕业论文（设计）一般采用优秀、良好、中等、及格、不及格等五级记分法。如按百分制记分，</w:t>
      </w:r>
      <w:r>
        <w:rPr>
          <w:rFonts w:ascii="宋体" w:hAnsi="宋体" w:cs="宋体" w:eastAsiaTheme="minorEastAsia"/>
          <w:sz w:val="28"/>
          <w:szCs w:val="28"/>
        </w:rPr>
        <w:t>90—100</w:t>
      </w:r>
      <w:r>
        <w:rPr>
          <w:rFonts w:hint="eastAsia" w:ascii="宋体" w:hAnsi="宋体" w:cs="宋体" w:eastAsiaTheme="minorEastAsia"/>
          <w:sz w:val="28"/>
          <w:szCs w:val="28"/>
        </w:rPr>
        <w:t>分为优秀、</w:t>
      </w:r>
      <w:r>
        <w:rPr>
          <w:rFonts w:ascii="宋体" w:hAnsi="宋体" w:cs="宋体" w:eastAsiaTheme="minorEastAsia"/>
          <w:sz w:val="28"/>
          <w:szCs w:val="28"/>
        </w:rPr>
        <w:t>80—89</w:t>
      </w:r>
      <w:r>
        <w:rPr>
          <w:rFonts w:hint="eastAsia" w:ascii="宋体" w:hAnsi="宋体" w:cs="宋体" w:eastAsiaTheme="minorEastAsia"/>
          <w:sz w:val="28"/>
          <w:szCs w:val="28"/>
        </w:rPr>
        <w:t>分为良好、</w:t>
      </w:r>
      <w:r>
        <w:rPr>
          <w:rFonts w:ascii="宋体" w:hAnsi="宋体" w:cs="宋体" w:eastAsiaTheme="minorEastAsia"/>
          <w:sz w:val="28"/>
          <w:szCs w:val="28"/>
        </w:rPr>
        <w:t>70—79</w:t>
      </w:r>
      <w:r>
        <w:rPr>
          <w:rFonts w:hint="eastAsia" w:ascii="宋体" w:hAnsi="宋体" w:cs="宋体" w:eastAsiaTheme="minorEastAsia"/>
          <w:sz w:val="28"/>
          <w:szCs w:val="28"/>
        </w:rPr>
        <w:t>分为中等、</w:t>
      </w:r>
      <w:r>
        <w:rPr>
          <w:rFonts w:ascii="宋体" w:hAnsi="宋体" w:cs="宋体" w:eastAsiaTheme="minorEastAsia"/>
          <w:sz w:val="28"/>
          <w:szCs w:val="28"/>
        </w:rPr>
        <w:t>60—69</w:t>
      </w:r>
      <w:r>
        <w:rPr>
          <w:rFonts w:hint="eastAsia" w:ascii="宋体" w:hAnsi="宋体" w:cs="宋体" w:eastAsiaTheme="minorEastAsia"/>
          <w:sz w:val="28"/>
          <w:szCs w:val="28"/>
        </w:rPr>
        <w:t>分为及格、</w:t>
      </w:r>
      <w:r>
        <w:rPr>
          <w:rFonts w:ascii="宋体" w:hAnsi="宋体" w:cs="宋体" w:eastAsiaTheme="minorEastAsia"/>
          <w:sz w:val="28"/>
          <w:szCs w:val="28"/>
        </w:rPr>
        <w:t>60</w:t>
      </w:r>
      <w:r>
        <w:rPr>
          <w:rFonts w:hint="eastAsia" w:ascii="宋体" w:hAnsi="宋体" w:cs="宋体" w:eastAsiaTheme="minorEastAsia"/>
          <w:sz w:val="28"/>
          <w:szCs w:val="28"/>
        </w:rPr>
        <w:t>分以下为不及格。毕业论文</w:t>
      </w:r>
      <w:r>
        <w:rPr>
          <w:rFonts w:ascii="宋体" w:hAnsi="宋体" w:cs="宋体" w:eastAsiaTheme="minorEastAsia"/>
          <w:sz w:val="28"/>
          <w:szCs w:val="28"/>
        </w:rPr>
        <w:t>(</w:t>
      </w:r>
      <w:r>
        <w:rPr>
          <w:rFonts w:hint="eastAsia" w:ascii="宋体" w:hAnsi="宋体" w:cs="宋体" w:eastAsiaTheme="minorEastAsia"/>
          <w:sz w:val="28"/>
          <w:szCs w:val="28"/>
        </w:rPr>
        <w:t>设计）的绩点亦按此计算。</w:t>
      </w:r>
    </w:p>
    <w:p>
      <w:pPr>
        <w:pStyle w:val="4"/>
        <w:ind w:firstLine="560" w:firstLineChars="200"/>
        <w:jc w:val="both"/>
        <w:rPr>
          <w:rFonts w:ascii="宋体" w:hAnsi="宋体" w:cs="宋体" w:eastAsiaTheme="minorEastAsia"/>
          <w:sz w:val="28"/>
          <w:szCs w:val="28"/>
        </w:rPr>
      </w:pPr>
      <w:r>
        <w:rPr>
          <w:rFonts w:hint="eastAsia" w:ascii="宋体" w:hAnsi="宋体" w:cs="宋体" w:eastAsiaTheme="minorEastAsia"/>
          <w:sz w:val="28"/>
          <w:szCs w:val="28"/>
        </w:rPr>
        <w:t>（一）优秀毕业论文（设计）的选题应有相当强的理论与实践意义，论文内容中心突出，逻辑严密，表述准确，富有新意，条理清晰，论证有力，文字流畅，格式规范，查重检测应低于</w:t>
      </w:r>
      <w:r>
        <w:rPr>
          <w:rFonts w:ascii="宋体" w:hAnsi="宋体" w:cs="宋体" w:eastAsiaTheme="minorEastAsia"/>
          <w:sz w:val="28"/>
          <w:szCs w:val="28"/>
        </w:rPr>
        <w:t>30%</w:t>
      </w:r>
      <w:r>
        <w:rPr>
          <w:rFonts w:hint="eastAsia" w:ascii="宋体" w:hAnsi="宋体" w:cs="宋体" w:eastAsiaTheme="minorEastAsia"/>
          <w:sz w:val="28"/>
          <w:szCs w:val="28"/>
        </w:rPr>
        <w:t>（不含</w:t>
      </w:r>
      <w:r>
        <w:rPr>
          <w:rFonts w:ascii="宋体" w:hAnsi="宋体" w:cs="宋体" w:eastAsiaTheme="minorEastAsia"/>
          <w:sz w:val="28"/>
          <w:szCs w:val="28"/>
        </w:rPr>
        <w:t>30%</w:t>
      </w:r>
      <w:r>
        <w:rPr>
          <w:rFonts w:hint="eastAsia" w:ascii="宋体" w:hAnsi="宋体" w:cs="宋体" w:eastAsiaTheme="minorEastAsia"/>
          <w:sz w:val="28"/>
          <w:szCs w:val="28"/>
        </w:rPr>
        <w:t>）。其中，有无创新性是衡量论文能否达到优秀等级的基本标准。创新包括理论观点、研究方法和研究角度等方面的创新。实证性的论文要以其是否具有较强的实践指导作用为评判标准。</w:t>
      </w:r>
    </w:p>
    <w:p>
      <w:pPr>
        <w:pStyle w:val="4"/>
        <w:ind w:firstLine="560" w:firstLineChars="200"/>
        <w:jc w:val="both"/>
        <w:rPr>
          <w:rFonts w:ascii="宋体" w:hAnsi="宋体" w:cs="宋体" w:eastAsiaTheme="minorEastAsia"/>
          <w:sz w:val="28"/>
          <w:szCs w:val="28"/>
        </w:rPr>
      </w:pPr>
      <w:r>
        <w:rPr>
          <w:rFonts w:hint="eastAsia" w:ascii="宋体" w:hAnsi="宋体" w:cs="宋体" w:eastAsiaTheme="minorEastAsia"/>
          <w:sz w:val="28"/>
          <w:szCs w:val="28"/>
        </w:rPr>
        <w:t>（二）良好毕业论文（设计）的选题应有比较强的理论与实践意义，论文内容中心明确，逻辑合理，表达比较准确，有一定新意，条理比较清楚，论证比较规范，文字比较顺畅，格式符合要求。</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（三）中等毕业论文（设计）的选题应有一定的理论或实践意义，</w:t>
      </w:r>
      <w:r>
        <w:rPr>
          <w:rFonts w:hint="eastAsia" w:ascii="宋体" w:hAnsi="宋体" w:cs="宋体" w:eastAsiaTheme="minorEastAsia"/>
          <w:sz w:val="28"/>
          <w:szCs w:val="28"/>
        </w:rPr>
        <w:t>论文内容</w:t>
      </w:r>
      <w:r>
        <w:rPr>
          <w:rFonts w:hint="eastAsia" w:ascii="宋体" w:hAnsi="宋体" w:cs="宋体" w:eastAsiaTheme="minorEastAsia"/>
          <w:kern w:val="2"/>
          <w:sz w:val="28"/>
          <w:szCs w:val="28"/>
        </w:rPr>
        <w:t>中心尚属明确，逻辑结构无明显缺陷，表述基本准确，创新不足但观点无明显错误，论证过程基本合理，格式符合要求。</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（四）及格毕业论文（设计）的选题意义不大但无不妥之处，</w:t>
      </w:r>
      <w:r>
        <w:rPr>
          <w:rFonts w:hint="eastAsia" w:ascii="宋体" w:hAnsi="宋体" w:cs="宋体" w:eastAsiaTheme="minorEastAsia"/>
          <w:sz w:val="28"/>
          <w:szCs w:val="28"/>
        </w:rPr>
        <w:t>论文内容</w:t>
      </w:r>
      <w:r>
        <w:rPr>
          <w:rFonts w:hint="eastAsia" w:ascii="宋体" w:hAnsi="宋体" w:cs="宋体" w:eastAsiaTheme="minorEastAsia"/>
          <w:kern w:val="2"/>
          <w:sz w:val="28"/>
          <w:szCs w:val="28"/>
        </w:rPr>
        <w:t>中心尚属明确，逻辑结构存在局部缺陷但表述尚有条理，个别观点有误但主要观点正确，文字尚属通顺，格式基本符合要求。</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（五）不及格毕业论文（设计）的选题不当，</w:t>
      </w:r>
      <w:r>
        <w:rPr>
          <w:rFonts w:hint="eastAsia" w:ascii="宋体" w:hAnsi="宋体" w:cs="宋体" w:eastAsiaTheme="minorEastAsia"/>
          <w:sz w:val="28"/>
          <w:szCs w:val="28"/>
        </w:rPr>
        <w:t>论文内容</w:t>
      </w:r>
      <w:r>
        <w:rPr>
          <w:rFonts w:hint="eastAsia" w:ascii="宋体" w:hAnsi="宋体" w:cs="宋体" w:eastAsiaTheme="minorEastAsia"/>
          <w:kern w:val="2"/>
          <w:sz w:val="28"/>
          <w:szCs w:val="28"/>
        </w:rPr>
        <w:t>或逻辑混乱，或主要观点有明显错误，或基本概念不清、错别字多且格式不符合要求。</w:t>
      </w:r>
    </w:p>
    <w:p>
      <w:pPr>
        <w:pStyle w:val="8"/>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第二十九条</w:t>
      </w:r>
      <w:r>
        <w:rPr>
          <w:rFonts w:ascii="宋体" w:hAnsi="宋体" w:cs="宋体"/>
          <w:sz w:val="28"/>
          <w:szCs w:val="28"/>
        </w:rPr>
        <w:t xml:space="preserve">  </w:t>
      </w:r>
      <w:r>
        <w:rPr>
          <w:rFonts w:hint="eastAsia" w:ascii="宋体" w:hAnsi="宋体" w:cs="宋体"/>
          <w:sz w:val="28"/>
          <w:szCs w:val="28"/>
        </w:rPr>
        <w:t>对涉嫌存在抄袭、剽窃、伪造、篡改、买卖、代写等学术不端行为的毕业论文</w:t>
      </w:r>
      <w:r>
        <w:rPr>
          <w:rFonts w:hint="eastAsia" w:ascii="宋体" w:hAnsi="宋体" w:cs="宋体" w:eastAsiaTheme="minorEastAsia"/>
          <w:kern w:val="2"/>
          <w:sz w:val="28"/>
          <w:szCs w:val="28"/>
        </w:rPr>
        <w:t>（设计）</w:t>
      </w:r>
      <w:r>
        <w:rPr>
          <w:rFonts w:hint="eastAsia" w:ascii="宋体" w:hAnsi="宋体" w:cs="宋体"/>
          <w:sz w:val="28"/>
          <w:szCs w:val="28"/>
        </w:rPr>
        <w:t>，经教务处调查核实后，由学校依法对已查实的学生作出撤销其已授予学位，并注销其学位证书的处理。</w:t>
      </w:r>
    </w:p>
    <w:p>
      <w:pPr>
        <w:pStyle w:val="8"/>
        <w:widowControl/>
        <w:spacing w:before="0" w:beforeAutospacing="0" w:after="0" w:afterAutospacing="0"/>
        <w:jc w:val="center"/>
        <w:rPr>
          <w:rFonts w:ascii="宋体" w:hAnsi="宋体" w:cs="宋体" w:eastAsiaTheme="minorEastAsia"/>
          <w:b/>
          <w:bCs/>
          <w:kern w:val="2"/>
          <w:sz w:val="28"/>
          <w:szCs w:val="28"/>
        </w:rPr>
      </w:pPr>
      <w:r>
        <w:rPr>
          <w:rFonts w:hint="eastAsia" w:ascii="宋体" w:hAnsi="宋体" w:cs="宋体" w:eastAsiaTheme="minorEastAsia"/>
          <w:b/>
          <w:bCs/>
          <w:kern w:val="2"/>
          <w:sz w:val="28"/>
          <w:szCs w:val="28"/>
        </w:rPr>
        <w:t>第十章</w:t>
      </w:r>
      <w:r>
        <w:rPr>
          <w:rFonts w:ascii="宋体" w:hAnsi="宋体" w:cs="宋体" w:eastAsiaTheme="minorEastAsia"/>
          <w:b/>
          <w:bCs/>
          <w:kern w:val="2"/>
          <w:sz w:val="28"/>
          <w:szCs w:val="28"/>
        </w:rPr>
        <w:t xml:space="preserve">  </w:t>
      </w:r>
      <w:r>
        <w:rPr>
          <w:rFonts w:hint="eastAsia" w:ascii="宋体" w:hAnsi="宋体" w:cs="宋体" w:eastAsiaTheme="minorEastAsia"/>
          <w:b/>
          <w:bCs/>
          <w:kern w:val="2"/>
          <w:sz w:val="28"/>
          <w:szCs w:val="28"/>
        </w:rPr>
        <w:t>毕业论文（设计）资料、知识产权及档案管理</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第三十条</w:t>
      </w:r>
      <w:r>
        <w:rPr>
          <w:rFonts w:ascii="宋体" w:hAnsi="宋体" w:cs="宋体" w:eastAsiaTheme="minorEastAsia"/>
          <w:kern w:val="2"/>
          <w:sz w:val="28"/>
          <w:szCs w:val="28"/>
        </w:rPr>
        <w:t xml:space="preserve"> </w:t>
      </w:r>
      <w:r>
        <w:rPr>
          <w:rFonts w:ascii="宋体" w:hAnsi="宋体" w:cs="宋体" w:eastAsiaTheme="minorEastAsia"/>
          <w:b/>
          <w:bCs/>
          <w:kern w:val="2"/>
          <w:sz w:val="28"/>
          <w:szCs w:val="28"/>
        </w:rPr>
        <w:t xml:space="preserve"> </w:t>
      </w:r>
      <w:r>
        <w:rPr>
          <w:rFonts w:hint="eastAsia" w:ascii="宋体" w:hAnsi="宋体" w:cs="宋体" w:eastAsiaTheme="minorEastAsia"/>
          <w:kern w:val="2"/>
          <w:sz w:val="28"/>
          <w:szCs w:val="28"/>
        </w:rPr>
        <w:t>指导教师认为有价值的毕业论文（设计）资料（包括图纸、文档资料、实验记载、原始数据、计算数据、调研记录、程序和图片等）应由指导教师收回，统一由院（系）指定单位保管或销毁。</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第三十一条</w:t>
      </w:r>
      <w:r>
        <w:rPr>
          <w:rFonts w:ascii="宋体" w:hAnsi="宋体" w:cs="宋体" w:eastAsiaTheme="minorEastAsia"/>
          <w:b/>
          <w:bCs/>
          <w:kern w:val="2"/>
          <w:sz w:val="28"/>
          <w:szCs w:val="28"/>
        </w:rPr>
        <w:t xml:space="preserve">  </w:t>
      </w:r>
      <w:r>
        <w:rPr>
          <w:rFonts w:hint="eastAsia" w:ascii="宋体" w:hAnsi="宋体" w:cs="宋体" w:eastAsiaTheme="minorEastAsia"/>
          <w:kern w:val="2"/>
          <w:sz w:val="28"/>
          <w:szCs w:val="28"/>
        </w:rPr>
        <w:t>未经指导教师同意，学生不得将毕业论文（设计）在校外发表；毕业论文（设计）成果转让须征得所在院（系）和教务处同意。</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第三十二条</w:t>
      </w:r>
      <w:r>
        <w:rPr>
          <w:rFonts w:ascii="宋体" w:hAnsi="宋体" w:cs="宋体" w:eastAsiaTheme="minorEastAsia"/>
          <w:kern w:val="2"/>
          <w:sz w:val="28"/>
          <w:szCs w:val="28"/>
        </w:rPr>
        <w:t xml:space="preserve"> </w:t>
      </w:r>
      <w:r>
        <w:rPr>
          <w:rFonts w:ascii="宋体" w:hAnsi="宋体" w:cs="宋体" w:eastAsiaTheme="minorEastAsia"/>
          <w:b/>
          <w:bCs/>
          <w:kern w:val="2"/>
          <w:sz w:val="28"/>
          <w:szCs w:val="28"/>
        </w:rPr>
        <w:t xml:space="preserve"> </w:t>
      </w:r>
      <w:r>
        <w:rPr>
          <w:rFonts w:hint="eastAsia" w:ascii="宋体" w:hAnsi="宋体" w:cs="宋体" w:eastAsiaTheme="minorEastAsia"/>
          <w:kern w:val="2"/>
          <w:sz w:val="28"/>
          <w:szCs w:val="28"/>
        </w:rPr>
        <w:t>毕业论文（设计）工作结束后，各院（系）应将学生毕业论文（设计）归类整理存档。</w:t>
      </w:r>
    </w:p>
    <w:p>
      <w:pPr>
        <w:pStyle w:val="8"/>
        <w:widowControl/>
        <w:numPr>
          <w:ilvl w:val="0"/>
          <w:numId w:val="2"/>
        </w:numPr>
        <w:spacing w:before="0" w:beforeAutospacing="0" w:after="0" w:afterAutospacing="0"/>
        <w:jc w:val="both"/>
        <w:rPr>
          <w:rFonts w:ascii="宋体" w:hAnsi="宋体" w:cs="宋体" w:eastAsiaTheme="minorEastAsia"/>
          <w:kern w:val="2"/>
          <w:sz w:val="28"/>
          <w:szCs w:val="28"/>
        </w:rPr>
      </w:pPr>
      <w:r>
        <w:rPr>
          <w:rFonts w:hint="eastAsia" w:ascii="宋体" w:hAnsi="宋体" w:cs="宋体" w:eastAsiaTheme="minorEastAsia"/>
          <w:kern w:val="2"/>
          <w:sz w:val="28"/>
          <w:szCs w:val="28"/>
        </w:rPr>
        <w:t>毕业论文（设计）档案应包括：</w:t>
      </w:r>
    </w:p>
    <w:p>
      <w:pPr>
        <w:pStyle w:val="8"/>
        <w:widowControl/>
        <w:numPr>
          <w:ilvl w:val="255"/>
          <w:numId w:val="0"/>
        </w:numPr>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1.</w:t>
      </w:r>
      <w:r>
        <w:rPr>
          <w:rFonts w:hint="eastAsia" w:ascii="宋体" w:hAnsi="宋体" w:cs="宋体" w:eastAsiaTheme="minorEastAsia"/>
          <w:kern w:val="2"/>
          <w:sz w:val="28"/>
          <w:szCs w:val="28"/>
        </w:rPr>
        <w:t>毕业论文（设计）开题报告。</w:t>
      </w:r>
    </w:p>
    <w:p>
      <w:pPr>
        <w:pStyle w:val="8"/>
        <w:widowControl/>
        <w:numPr>
          <w:ilvl w:val="255"/>
          <w:numId w:val="0"/>
        </w:numPr>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2.</w:t>
      </w:r>
      <w:r>
        <w:rPr>
          <w:rFonts w:hint="eastAsia" w:ascii="宋体" w:hAnsi="宋体" w:cs="宋体" w:eastAsiaTheme="minorEastAsia"/>
          <w:kern w:val="2"/>
          <w:sz w:val="28"/>
          <w:szCs w:val="28"/>
        </w:rPr>
        <w:t>毕业论文（设计）中期检查报告。</w:t>
      </w:r>
    </w:p>
    <w:p>
      <w:pPr>
        <w:pStyle w:val="8"/>
        <w:widowControl/>
        <w:numPr>
          <w:ilvl w:val="255"/>
          <w:numId w:val="0"/>
        </w:numPr>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3.</w:t>
      </w:r>
      <w:r>
        <w:rPr>
          <w:rFonts w:hint="eastAsia" w:ascii="宋体" w:hAnsi="宋体" w:cs="宋体" w:eastAsiaTheme="minorEastAsia"/>
          <w:kern w:val="2"/>
          <w:sz w:val="28"/>
          <w:szCs w:val="28"/>
        </w:rPr>
        <w:t>毕业论文（设计）最终稿。</w:t>
      </w:r>
    </w:p>
    <w:p>
      <w:pPr>
        <w:pStyle w:val="8"/>
        <w:widowControl/>
        <w:numPr>
          <w:ilvl w:val="255"/>
          <w:numId w:val="0"/>
        </w:numPr>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4.</w:t>
      </w:r>
      <w:r>
        <w:rPr>
          <w:rFonts w:hint="eastAsia" w:ascii="宋体" w:hAnsi="宋体" w:cs="宋体" w:eastAsiaTheme="minorEastAsia"/>
          <w:kern w:val="2"/>
          <w:sz w:val="28"/>
          <w:szCs w:val="28"/>
        </w:rPr>
        <w:t>毕业论文（设计）查重检测报告。</w:t>
      </w:r>
    </w:p>
    <w:p>
      <w:pPr>
        <w:pStyle w:val="8"/>
        <w:widowControl/>
        <w:numPr>
          <w:ilvl w:val="255"/>
          <w:numId w:val="0"/>
        </w:numPr>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5.</w:t>
      </w:r>
      <w:r>
        <w:rPr>
          <w:rFonts w:hint="eastAsia" w:ascii="宋体" w:hAnsi="宋体" w:cs="宋体" w:eastAsiaTheme="minorEastAsia"/>
          <w:kern w:val="2"/>
          <w:sz w:val="28"/>
          <w:szCs w:val="28"/>
        </w:rPr>
        <w:t>毕业论文（设计）过程检查情况记录表。</w:t>
      </w:r>
    </w:p>
    <w:p>
      <w:pPr>
        <w:pStyle w:val="8"/>
        <w:widowControl/>
        <w:numPr>
          <w:ilvl w:val="255"/>
          <w:numId w:val="0"/>
        </w:numPr>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6.</w:t>
      </w:r>
      <w:r>
        <w:rPr>
          <w:rFonts w:hint="eastAsia" w:ascii="宋体" w:hAnsi="宋体" w:cs="宋体" w:eastAsiaTheme="minorEastAsia"/>
          <w:kern w:val="2"/>
          <w:sz w:val="28"/>
          <w:szCs w:val="28"/>
        </w:rPr>
        <w:t>毕业论文（设计）答辩情况表。</w:t>
      </w:r>
    </w:p>
    <w:p>
      <w:pPr>
        <w:pStyle w:val="8"/>
        <w:widowControl/>
        <w:numPr>
          <w:ilvl w:val="255"/>
          <w:numId w:val="0"/>
        </w:numPr>
        <w:spacing w:before="0" w:beforeAutospacing="0" w:after="0" w:afterAutospacing="0"/>
        <w:ind w:firstLine="560" w:firstLineChars="200"/>
        <w:jc w:val="both"/>
        <w:rPr>
          <w:rFonts w:ascii="宋体" w:hAnsi="宋体" w:cs="宋体" w:eastAsiaTheme="minorEastAsia"/>
          <w:kern w:val="2"/>
          <w:sz w:val="28"/>
          <w:szCs w:val="28"/>
        </w:rPr>
      </w:pPr>
      <w:r>
        <w:rPr>
          <w:rFonts w:ascii="宋体" w:hAnsi="宋体" w:cs="宋体" w:eastAsiaTheme="minorEastAsia"/>
          <w:kern w:val="2"/>
          <w:sz w:val="28"/>
          <w:szCs w:val="28"/>
        </w:rPr>
        <w:t>7.</w:t>
      </w:r>
      <w:r>
        <w:rPr>
          <w:rFonts w:hint="eastAsia" w:ascii="宋体" w:hAnsi="宋体" w:cs="宋体" w:eastAsiaTheme="minorEastAsia"/>
          <w:kern w:val="2"/>
          <w:sz w:val="28"/>
          <w:szCs w:val="28"/>
        </w:rPr>
        <w:t>毕业论文（设计）成绩评定记录。</w:t>
      </w:r>
    </w:p>
    <w:p>
      <w:pPr>
        <w:pStyle w:val="8"/>
        <w:widowControl/>
        <w:numPr>
          <w:ilvl w:val="255"/>
          <w:numId w:val="0"/>
        </w:numPr>
        <w:spacing w:before="0" w:beforeAutospacing="0" w:after="0" w:afterAutospacing="0"/>
        <w:ind w:firstLine="560" w:firstLineChars="200"/>
        <w:jc w:val="both"/>
        <w:rPr>
          <w:rFonts w:ascii="宋体" w:hAnsi="宋体" w:cs="宋体" w:eastAsiaTheme="minorEastAsia"/>
          <w:kern w:val="2"/>
          <w:sz w:val="28"/>
          <w:szCs w:val="28"/>
        </w:rPr>
      </w:pPr>
      <w:r>
        <w:rPr>
          <w:rFonts w:hint="eastAsia" w:ascii="宋体" w:hAnsi="宋体" w:cs="宋体" w:eastAsiaTheme="minorEastAsia"/>
          <w:kern w:val="2"/>
          <w:sz w:val="28"/>
          <w:szCs w:val="28"/>
        </w:rPr>
        <w:t>（二）毕业论文（设计）全程使用管理系统进行管理，所有过程材料及毕业论文（设计）最终稿以电子版和纸质版存档，电子版由各院（系）统一导出并保存，纸质版打印数量要求由各院（系）根据具体情况决定，但不能少于两份（学校存档一份，学院存档一份），纸质版保存期不少于</w:t>
      </w:r>
      <w:r>
        <w:rPr>
          <w:rFonts w:hint="eastAsia" w:ascii="宋体" w:hAnsi="宋体" w:cs="宋体" w:eastAsiaTheme="minorEastAsia"/>
          <w:kern w:val="2"/>
          <w:sz w:val="28"/>
          <w:szCs w:val="28"/>
          <w:lang w:val="en-US" w:eastAsia="zh-CN"/>
        </w:rPr>
        <w:t>三</w:t>
      </w:r>
      <w:r>
        <w:rPr>
          <w:rFonts w:hint="eastAsia" w:ascii="宋体" w:hAnsi="宋体" w:cs="宋体" w:eastAsiaTheme="minorEastAsia"/>
          <w:kern w:val="2"/>
          <w:sz w:val="28"/>
          <w:szCs w:val="28"/>
        </w:rPr>
        <w:t>年。</w:t>
      </w:r>
    </w:p>
    <w:p>
      <w:pPr>
        <w:pStyle w:val="8"/>
        <w:widowControl/>
        <w:spacing w:before="0" w:beforeAutospacing="0" w:after="0" w:afterAutospacing="0"/>
        <w:jc w:val="center"/>
        <w:rPr>
          <w:rFonts w:ascii="宋体" w:hAnsi="宋体" w:cs="宋体" w:eastAsiaTheme="minorEastAsia"/>
          <w:b/>
          <w:bCs/>
          <w:kern w:val="2"/>
          <w:sz w:val="28"/>
          <w:szCs w:val="28"/>
        </w:rPr>
      </w:pPr>
      <w:r>
        <w:rPr>
          <w:rFonts w:hint="eastAsia" w:ascii="宋体" w:hAnsi="宋体" w:cs="宋体" w:eastAsiaTheme="minorEastAsia"/>
          <w:b/>
          <w:bCs/>
          <w:kern w:val="2"/>
          <w:sz w:val="28"/>
          <w:szCs w:val="28"/>
        </w:rPr>
        <w:t>第十一章</w:t>
      </w:r>
      <w:r>
        <w:rPr>
          <w:rFonts w:ascii="宋体" w:hAnsi="宋体" w:cs="宋体" w:eastAsiaTheme="minorEastAsia"/>
          <w:b/>
          <w:bCs/>
          <w:kern w:val="2"/>
          <w:sz w:val="28"/>
          <w:szCs w:val="28"/>
        </w:rPr>
        <w:t xml:space="preserve">  </w:t>
      </w:r>
      <w:r>
        <w:rPr>
          <w:rFonts w:hint="eastAsia" w:ascii="宋体" w:hAnsi="宋体" w:cs="宋体" w:eastAsiaTheme="minorEastAsia"/>
          <w:b/>
          <w:bCs/>
          <w:kern w:val="2"/>
          <w:sz w:val="28"/>
          <w:szCs w:val="28"/>
        </w:rPr>
        <w:t>论文抽检</w:t>
      </w:r>
    </w:p>
    <w:p>
      <w:pPr>
        <w:pStyle w:val="8"/>
        <w:shd w:val="clear" w:color="auto" w:fill="FFFFFF"/>
        <w:spacing w:before="0" w:beforeAutospacing="0" w:after="0" w:afterAutospacing="0"/>
        <w:ind w:firstLine="560" w:firstLineChars="200"/>
        <w:rPr>
          <w:kern w:val="2"/>
          <w:sz w:val="28"/>
          <w:szCs w:val="28"/>
        </w:rPr>
      </w:pPr>
      <w:r>
        <w:rPr>
          <w:rFonts w:hint="eastAsia"/>
          <w:kern w:val="2"/>
          <w:sz w:val="28"/>
          <w:szCs w:val="28"/>
        </w:rPr>
        <w:t>第三十三条</w:t>
      </w:r>
      <w:r>
        <w:rPr>
          <w:b/>
          <w:bCs/>
          <w:kern w:val="2"/>
          <w:sz w:val="28"/>
          <w:szCs w:val="28"/>
        </w:rPr>
        <w:t xml:space="preserve">  </w:t>
      </w:r>
      <w:r>
        <w:rPr>
          <w:rFonts w:hint="eastAsia"/>
          <w:kern w:val="2"/>
          <w:sz w:val="28"/>
          <w:szCs w:val="28"/>
        </w:rPr>
        <w:t>教务处对毕业论文（设计）进行抽检，组织专家进行评审</w:t>
      </w:r>
      <w:r>
        <w:rPr>
          <w:rFonts w:hint="eastAsia"/>
          <w:sz w:val="28"/>
          <w:szCs w:val="28"/>
        </w:rPr>
        <w:t>并用查重系统进行查重检测</w:t>
      </w:r>
      <w:r>
        <w:rPr>
          <w:rFonts w:hint="eastAsia"/>
          <w:kern w:val="2"/>
          <w:sz w:val="28"/>
          <w:szCs w:val="28"/>
        </w:rPr>
        <w:t>。</w:t>
      </w:r>
      <w:r>
        <w:rPr>
          <w:rFonts w:hint="eastAsia"/>
          <w:sz w:val="28"/>
          <w:szCs w:val="28"/>
        </w:rPr>
        <w:t>抽检的毕业论文（设计）在查重检测合格的基础上，按各专业毕业生人数</w:t>
      </w:r>
      <w:r>
        <w:rPr>
          <w:color w:val="auto"/>
          <w:sz w:val="28"/>
          <w:szCs w:val="28"/>
        </w:rPr>
        <w:t>3%</w:t>
      </w:r>
      <w:r>
        <w:rPr>
          <w:rFonts w:hint="eastAsia"/>
          <w:color w:val="auto"/>
          <w:sz w:val="28"/>
          <w:szCs w:val="28"/>
        </w:rPr>
        <w:t>的</w:t>
      </w:r>
      <w:r>
        <w:rPr>
          <w:rFonts w:hint="eastAsia"/>
          <w:sz w:val="28"/>
          <w:szCs w:val="28"/>
        </w:rPr>
        <w:t>比例送校外专家评审。每篇抽检论文由</w:t>
      </w:r>
      <w:r>
        <w:rPr>
          <w:sz w:val="28"/>
          <w:szCs w:val="28"/>
        </w:rPr>
        <w:t>3</w:t>
      </w:r>
      <w:r>
        <w:rPr>
          <w:rFonts w:hint="eastAsia"/>
          <w:sz w:val="28"/>
          <w:szCs w:val="28"/>
        </w:rPr>
        <w:t>位校外专家进行评审。</w:t>
      </w:r>
    </w:p>
    <w:p>
      <w:pPr>
        <w:ind w:firstLine="560" w:firstLineChars="200"/>
        <w:rPr>
          <w:rFonts w:cs="Times New Roman"/>
          <w:sz w:val="28"/>
          <w:szCs w:val="28"/>
        </w:rPr>
      </w:pPr>
      <w:r>
        <w:rPr>
          <w:rFonts w:hint="eastAsia"/>
          <w:sz w:val="28"/>
          <w:szCs w:val="28"/>
        </w:rPr>
        <w:t>第三十四条</w:t>
      </w:r>
      <w:r>
        <w:rPr>
          <w:sz w:val="28"/>
          <w:szCs w:val="28"/>
        </w:rPr>
        <w:t xml:space="preserve"> </w:t>
      </w:r>
      <w:r>
        <w:rPr>
          <w:b/>
          <w:bCs/>
          <w:sz w:val="28"/>
          <w:szCs w:val="28"/>
        </w:rPr>
        <w:t xml:space="preserve"> </w:t>
      </w:r>
      <w:r>
        <w:rPr>
          <w:rFonts w:hint="eastAsia"/>
          <w:sz w:val="28"/>
          <w:szCs w:val="28"/>
        </w:rPr>
        <w:t>抽检结果的认定：</w:t>
      </w:r>
    </w:p>
    <w:p>
      <w:pPr>
        <w:pStyle w:val="8"/>
        <w:shd w:val="clear" w:color="auto" w:fill="FFFFFF"/>
        <w:spacing w:before="0" w:beforeAutospacing="0" w:after="0" w:afterAutospacing="0"/>
        <w:ind w:firstLine="560" w:firstLineChars="200"/>
        <w:rPr>
          <w:kern w:val="2"/>
          <w:sz w:val="28"/>
          <w:szCs w:val="28"/>
        </w:rPr>
      </w:pPr>
      <w:r>
        <w:rPr>
          <w:rFonts w:hint="eastAsia"/>
          <w:kern w:val="2"/>
          <w:sz w:val="28"/>
          <w:szCs w:val="28"/>
        </w:rPr>
        <w:t>（一）</w:t>
      </w:r>
      <w:r>
        <w:rPr>
          <w:rFonts w:hint="eastAsia"/>
          <w:sz w:val="28"/>
          <w:szCs w:val="28"/>
        </w:rPr>
        <w:t>专家评审平均成绩为及格及以上，并且查重率低于</w:t>
      </w:r>
      <w:r>
        <w:rPr>
          <w:sz w:val="28"/>
          <w:szCs w:val="28"/>
        </w:rPr>
        <w:t>30%</w:t>
      </w:r>
      <w:r>
        <w:rPr>
          <w:rFonts w:hint="eastAsia"/>
          <w:sz w:val="28"/>
          <w:szCs w:val="28"/>
        </w:rPr>
        <w:t>（不含</w:t>
      </w:r>
      <w:r>
        <w:rPr>
          <w:sz w:val="28"/>
          <w:szCs w:val="28"/>
        </w:rPr>
        <w:t>30%</w:t>
      </w:r>
      <w:r>
        <w:rPr>
          <w:rFonts w:hint="eastAsia"/>
          <w:sz w:val="28"/>
          <w:szCs w:val="28"/>
        </w:rPr>
        <w:t>），认定为抽检合格。</w:t>
      </w:r>
    </w:p>
    <w:p>
      <w:pPr>
        <w:pStyle w:val="8"/>
        <w:shd w:val="clear" w:color="auto" w:fill="FFFFFF"/>
        <w:spacing w:before="0" w:beforeAutospacing="0" w:after="0" w:afterAutospacing="0"/>
        <w:ind w:firstLine="560" w:firstLineChars="200"/>
        <w:rPr>
          <w:sz w:val="28"/>
          <w:szCs w:val="28"/>
        </w:rPr>
      </w:pPr>
      <w:r>
        <w:rPr>
          <w:rFonts w:hint="eastAsia"/>
          <w:sz w:val="28"/>
          <w:szCs w:val="28"/>
        </w:rPr>
        <w:t>（二）查重率高于</w:t>
      </w:r>
      <w:r>
        <w:rPr>
          <w:sz w:val="28"/>
          <w:szCs w:val="28"/>
        </w:rPr>
        <w:t>30%</w:t>
      </w:r>
      <w:r>
        <w:rPr>
          <w:rFonts w:hint="eastAsia"/>
          <w:sz w:val="28"/>
          <w:szCs w:val="28"/>
        </w:rPr>
        <w:t>（含</w:t>
      </w:r>
      <w:r>
        <w:rPr>
          <w:sz w:val="28"/>
          <w:szCs w:val="28"/>
        </w:rPr>
        <w:t>30%</w:t>
      </w:r>
      <w:r>
        <w:rPr>
          <w:rFonts w:hint="eastAsia"/>
          <w:sz w:val="28"/>
          <w:szCs w:val="28"/>
        </w:rPr>
        <w:t>），认定为“存在问题毕业论文”。</w:t>
      </w:r>
    </w:p>
    <w:p>
      <w:pPr>
        <w:spacing w:line="560" w:lineRule="exact"/>
        <w:ind w:firstLine="560" w:firstLineChars="200"/>
        <w:rPr>
          <w:rFonts w:ascii="Calibri" w:hAnsi="Calibri" w:eastAsia="宋体" w:cs="Times New Roman"/>
          <w:kern w:val="0"/>
          <w:sz w:val="28"/>
          <w:szCs w:val="28"/>
        </w:rPr>
      </w:pPr>
      <w:r>
        <w:rPr>
          <w:rFonts w:hint="eastAsia"/>
          <w:sz w:val="28"/>
          <w:szCs w:val="28"/>
        </w:rPr>
        <w:t>（三）</w:t>
      </w:r>
      <w:r>
        <w:rPr>
          <w:rFonts w:ascii="Calibri" w:hAnsi="Calibri" w:eastAsia="宋体" w:cs="Times New Roman"/>
          <w:kern w:val="0"/>
          <w:sz w:val="28"/>
          <w:szCs w:val="28"/>
        </w:rPr>
        <w:t>3</w:t>
      </w:r>
      <w:r>
        <w:rPr>
          <w:rFonts w:hint="eastAsia" w:ascii="Calibri" w:hAnsi="Calibri" w:eastAsia="宋体" w:cs="Times New Roman"/>
          <w:kern w:val="0"/>
          <w:sz w:val="28"/>
          <w:szCs w:val="28"/>
        </w:rPr>
        <w:t>位专家中有</w:t>
      </w:r>
      <w:r>
        <w:rPr>
          <w:rFonts w:ascii="Calibri" w:hAnsi="Calibri" w:eastAsia="宋体" w:cs="Times New Roman"/>
          <w:kern w:val="0"/>
          <w:sz w:val="28"/>
          <w:szCs w:val="28"/>
        </w:rPr>
        <w:t>2</w:t>
      </w:r>
      <w:r>
        <w:rPr>
          <w:rFonts w:hint="eastAsia" w:ascii="Calibri" w:hAnsi="Calibri" w:eastAsia="宋体" w:cs="Times New Roman"/>
          <w:kern w:val="0"/>
          <w:sz w:val="28"/>
          <w:szCs w:val="28"/>
        </w:rPr>
        <w:t>位以上（含</w:t>
      </w:r>
      <w:r>
        <w:rPr>
          <w:rFonts w:ascii="Calibri" w:hAnsi="Calibri" w:eastAsia="宋体" w:cs="Times New Roman"/>
          <w:kern w:val="0"/>
          <w:sz w:val="28"/>
          <w:szCs w:val="28"/>
        </w:rPr>
        <w:t>2</w:t>
      </w:r>
      <w:r>
        <w:rPr>
          <w:rFonts w:hint="eastAsia" w:ascii="Calibri" w:hAnsi="Calibri" w:eastAsia="宋体" w:cs="Times New Roman"/>
          <w:kern w:val="0"/>
          <w:sz w:val="28"/>
          <w:szCs w:val="28"/>
        </w:rPr>
        <w:t>位）专家评议意见为“不合格”的学位论文，认定为“存在问题毕业论文”。</w:t>
      </w:r>
    </w:p>
    <w:p>
      <w:pPr>
        <w:pStyle w:val="8"/>
        <w:shd w:val="clear" w:color="auto" w:fill="FFFFFF"/>
        <w:spacing w:before="0" w:beforeAutospacing="0" w:after="0" w:afterAutospacing="0"/>
        <w:ind w:firstLine="560" w:firstLineChars="200"/>
        <w:rPr>
          <w:sz w:val="28"/>
          <w:szCs w:val="28"/>
        </w:rPr>
      </w:pPr>
      <w:r>
        <w:rPr>
          <w:rFonts w:hint="eastAsia"/>
          <w:sz w:val="28"/>
          <w:szCs w:val="28"/>
        </w:rPr>
        <w:t>（四）未送专家评审的，以末次检测结果认定。</w:t>
      </w:r>
    </w:p>
    <w:p>
      <w:pPr>
        <w:pStyle w:val="8"/>
        <w:shd w:val="clear" w:color="auto" w:fill="FFFFFF"/>
        <w:spacing w:before="0" w:beforeAutospacing="0" w:after="0" w:afterAutospacing="0"/>
        <w:ind w:firstLine="560" w:firstLineChars="200"/>
        <w:rPr>
          <w:sz w:val="28"/>
          <w:szCs w:val="28"/>
        </w:rPr>
      </w:pPr>
      <w:r>
        <w:rPr>
          <w:rFonts w:hint="eastAsia"/>
          <w:kern w:val="2"/>
          <w:sz w:val="28"/>
          <w:szCs w:val="28"/>
        </w:rPr>
        <w:t>第三十五条</w:t>
      </w:r>
      <w:r>
        <w:rPr>
          <w:kern w:val="2"/>
          <w:sz w:val="28"/>
          <w:szCs w:val="28"/>
        </w:rPr>
        <w:t xml:space="preserve"> </w:t>
      </w:r>
      <w:r>
        <w:rPr>
          <w:b/>
          <w:bCs/>
          <w:kern w:val="2"/>
          <w:sz w:val="28"/>
          <w:szCs w:val="28"/>
        </w:rPr>
        <w:t xml:space="preserve"> </w:t>
      </w:r>
      <w:r>
        <w:rPr>
          <w:rFonts w:hint="eastAsia"/>
          <w:sz w:val="28"/>
          <w:szCs w:val="28"/>
        </w:rPr>
        <w:t>抽检结果的处理：</w:t>
      </w:r>
    </w:p>
    <w:p>
      <w:pPr>
        <w:keepNext w:val="0"/>
        <w:keepLines w:val="0"/>
        <w:pageBreakBefore w:val="0"/>
        <w:kinsoku/>
        <w:wordWrap/>
        <w:overflowPunct/>
        <w:topLinePunct w:val="0"/>
        <w:autoSpaceDE w:val="0"/>
        <w:autoSpaceDN w:val="0"/>
        <w:bidi w:val="0"/>
        <w:adjustRightInd w:val="0"/>
        <w:snapToGrid/>
        <w:spacing w:line="560" w:lineRule="exact"/>
        <w:ind w:firstLine="560" w:firstLineChars="200"/>
        <w:jc w:val="both"/>
        <w:rPr>
          <w:rFonts w:hint="eastAsia"/>
          <w:sz w:val="28"/>
          <w:szCs w:val="28"/>
          <w:lang w:val="en-US" w:eastAsia="zh-CN"/>
        </w:rPr>
      </w:pPr>
      <w:r>
        <w:rPr>
          <w:rFonts w:hint="eastAsia"/>
          <w:kern w:val="2"/>
          <w:sz w:val="28"/>
          <w:szCs w:val="28"/>
        </w:rPr>
        <w:t>（一）</w:t>
      </w:r>
      <w:r>
        <w:rPr>
          <w:rFonts w:hint="eastAsia"/>
          <w:sz w:val="28"/>
          <w:szCs w:val="28"/>
        </w:rPr>
        <w:t>抽检结果为“存在问题毕业论文”，</w:t>
      </w:r>
      <w:r>
        <w:rPr>
          <w:rFonts w:hint="eastAsia"/>
          <w:sz w:val="28"/>
          <w:szCs w:val="28"/>
          <w:lang w:val="en-US" w:eastAsia="zh-CN"/>
        </w:rPr>
        <w:t>各院系根据抽检结论安排后续答辩及整改工作，将“存在问题毕业论文”的整改情况在答辩前3天上报教务处。</w:t>
      </w:r>
    </w:p>
    <w:p>
      <w:pPr>
        <w:pStyle w:val="8"/>
        <w:shd w:val="clear" w:color="auto" w:fill="FFFFFF"/>
        <w:spacing w:before="0" w:beforeAutospacing="0" w:after="0" w:afterAutospacing="0"/>
        <w:ind w:firstLine="560" w:firstLineChars="200"/>
        <w:rPr>
          <w:sz w:val="28"/>
          <w:szCs w:val="28"/>
        </w:rPr>
      </w:pPr>
      <w:r>
        <w:rPr>
          <w:rFonts w:hint="eastAsia"/>
          <w:kern w:val="2"/>
          <w:sz w:val="28"/>
          <w:szCs w:val="28"/>
        </w:rPr>
        <w:t>（二）对</w:t>
      </w:r>
      <w:r>
        <w:rPr>
          <w:rFonts w:hint="eastAsia"/>
          <w:sz w:val="28"/>
          <w:szCs w:val="28"/>
        </w:rPr>
        <w:t>毕业论文（设计）抽检结果中有较多“存在问题毕业论文”的指导教师，教务处将予以通报批评。</w:t>
      </w:r>
    </w:p>
    <w:p>
      <w:pPr>
        <w:pStyle w:val="8"/>
        <w:shd w:val="clear" w:color="auto" w:fill="FFFFFF"/>
        <w:spacing w:before="0" w:beforeAutospacing="0" w:after="0" w:afterAutospacing="0"/>
        <w:ind w:firstLine="560" w:firstLineChars="200"/>
        <w:rPr>
          <w:sz w:val="28"/>
          <w:szCs w:val="28"/>
        </w:rPr>
      </w:pPr>
      <w:r>
        <w:rPr>
          <w:rFonts w:hint="eastAsia"/>
          <w:kern w:val="2"/>
          <w:sz w:val="28"/>
          <w:szCs w:val="28"/>
        </w:rPr>
        <w:t>（三）</w:t>
      </w:r>
      <w:r>
        <w:rPr>
          <w:rFonts w:hint="eastAsia"/>
          <w:sz w:val="28"/>
          <w:szCs w:val="28"/>
        </w:rPr>
        <w:t>对抽检中发现抄袭严重的毕业论文（设计），由学校学术委员会判定是否为学位论文作假行为，同时该毕业论文（设计）的指导教师要作出书面说明，学校对该毕业论文（设计）的学生及指导教师给予通报批评。</w:t>
      </w:r>
    </w:p>
    <w:p>
      <w:pPr>
        <w:pStyle w:val="8"/>
        <w:widowControl/>
        <w:shd w:val="clear" w:color="auto" w:fill="FFFFFF"/>
        <w:spacing w:before="0" w:beforeAutospacing="0" w:after="0" w:afterAutospacing="0"/>
        <w:ind w:firstLine="560" w:firstLineChars="200"/>
        <w:rPr>
          <w:sz w:val="28"/>
          <w:szCs w:val="28"/>
        </w:rPr>
      </w:pPr>
      <w:r>
        <w:rPr>
          <w:rFonts w:hint="eastAsia"/>
          <w:sz w:val="28"/>
          <w:szCs w:val="28"/>
        </w:rPr>
        <w:t>（四）院（系）、指导教师和学生，对于专家鉴定意见应当虚心接受，查找原因，及时改进，并认真修改毕业论文（设计）。如有异议，可以进行申诉。</w:t>
      </w:r>
    </w:p>
    <w:p>
      <w:pPr>
        <w:pStyle w:val="4"/>
        <w:ind w:firstLine="560" w:firstLineChars="200"/>
        <w:rPr>
          <w:kern w:val="0"/>
          <w:sz w:val="28"/>
          <w:szCs w:val="28"/>
        </w:rPr>
      </w:pPr>
      <w:r>
        <w:rPr>
          <w:rFonts w:hint="eastAsia"/>
          <w:kern w:val="0"/>
          <w:sz w:val="28"/>
          <w:szCs w:val="28"/>
        </w:rPr>
        <w:t>（五）教务处建立申诉机制，就毕业答辩中的师生申诉，组织专家进行复审、复议，最终结果以复审、复议结果为准。</w:t>
      </w:r>
    </w:p>
    <w:p>
      <w:pPr>
        <w:pStyle w:val="8"/>
        <w:widowControl/>
        <w:spacing w:before="0" w:beforeAutospacing="0" w:after="0" w:afterAutospacing="0"/>
        <w:jc w:val="center"/>
        <w:rPr>
          <w:rFonts w:ascii="宋体" w:hAnsi="宋体" w:cs="宋体" w:eastAsiaTheme="minorEastAsia"/>
          <w:b/>
          <w:bCs/>
          <w:kern w:val="2"/>
          <w:sz w:val="28"/>
          <w:szCs w:val="28"/>
        </w:rPr>
      </w:pPr>
      <w:r>
        <w:rPr>
          <w:rFonts w:hint="eastAsia" w:ascii="宋体" w:hAnsi="宋体" w:cs="宋体" w:eastAsiaTheme="minorEastAsia"/>
          <w:b/>
          <w:bCs/>
          <w:kern w:val="2"/>
          <w:sz w:val="28"/>
          <w:szCs w:val="28"/>
        </w:rPr>
        <w:t>第十二章</w:t>
      </w:r>
      <w:r>
        <w:rPr>
          <w:rFonts w:ascii="宋体" w:hAnsi="宋体" w:cs="宋体" w:eastAsiaTheme="minorEastAsia"/>
          <w:b/>
          <w:bCs/>
          <w:kern w:val="2"/>
          <w:sz w:val="28"/>
          <w:szCs w:val="28"/>
        </w:rPr>
        <w:t xml:space="preserve">  </w:t>
      </w:r>
      <w:r>
        <w:rPr>
          <w:rFonts w:hint="eastAsia" w:ascii="宋体" w:hAnsi="宋体" w:cs="宋体" w:eastAsiaTheme="minorEastAsia"/>
          <w:b/>
          <w:bCs/>
          <w:kern w:val="2"/>
          <w:sz w:val="28"/>
          <w:szCs w:val="28"/>
        </w:rPr>
        <w:t>附则</w:t>
      </w:r>
    </w:p>
    <w:p>
      <w:pPr>
        <w:pStyle w:val="8"/>
        <w:widowControl/>
        <w:spacing w:before="0" w:beforeAutospacing="0" w:after="0" w:afterAutospacing="0"/>
        <w:ind w:firstLine="560" w:firstLineChars="200"/>
        <w:jc w:val="both"/>
        <w:rPr>
          <w:rFonts w:ascii="宋体" w:hAnsi="宋体" w:cs="宋体" w:eastAsiaTheme="minorEastAsia"/>
          <w:kern w:val="2"/>
          <w:sz w:val="28"/>
          <w:szCs w:val="28"/>
        </w:rPr>
      </w:pPr>
      <w:r>
        <w:rPr>
          <w:rFonts w:hint="eastAsia"/>
          <w:kern w:val="2"/>
          <w:sz w:val="28"/>
          <w:szCs w:val="28"/>
        </w:rPr>
        <w:t>第三十六条</w:t>
      </w:r>
      <w:r>
        <w:rPr>
          <w:kern w:val="2"/>
          <w:sz w:val="28"/>
          <w:szCs w:val="28"/>
        </w:rPr>
        <w:t xml:space="preserve">  </w:t>
      </w:r>
      <w:r>
        <w:rPr>
          <w:rFonts w:hint="eastAsia" w:ascii="宋体" w:hAnsi="宋体" w:cs="宋体" w:eastAsiaTheme="minorEastAsia"/>
          <w:kern w:val="2"/>
          <w:sz w:val="28"/>
          <w:szCs w:val="28"/>
        </w:rPr>
        <w:t>本办法自</w:t>
      </w:r>
      <w:r>
        <w:rPr>
          <w:rFonts w:ascii="宋体" w:hAnsi="宋体" w:cs="宋体"/>
          <w:bCs/>
          <w:color w:val="auto"/>
          <w:sz w:val="28"/>
          <w:szCs w:val="28"/>
        </w:rPr>
        <w:t xml:space="preserve"> 2023 </w:t>
      </w:r>
      <w:r>
        <w:rPr>
          <w:rFonts w:hint="eastAsia" w:ascii="宋体" w:hAnsi="宋体" w:cs="宋体"/>
          <w:bCs/>
          <w:color w:val="auto"/>
          <w:sz w:val="28"/>
          <w:szCs w:val="28"/>
        </w:rPr>
        <w:t>年</w:t>
      </w:r>
      <w:r>
        <w:rPr>
          <w:rFonts w:ascii="宋体" w:hAnsi="宋体" w:cs="宋体"/>
          <w:bCs/>
          <w:color w:val="auto"/>
          <w:sz w:val="28"/>
          <w:szCs w:val="28"/>
        </w:rPr>
        <w:t xml:space="preserve"> 9 </w:t>
      </w:r>
      <w:r>
        <w:rPr>
          <w:rFonts w:hint="eastAsia" w:ascii="宋体" w:hAnsi="宋体" w:cs="宋体"/>
          <w:bCs/>
          <w:color w:val="auto"/>
          <w:sz w:val="28"/>
          <w:szCs w:val="28"/>
        </w:rPr>
        <w:t>月</w:t>
      </w:r>
      <w:r>
        <w:rPr>
          <w:rFonts w:ascii="宋体" w:hAnsi="宋体" w:cs="宋体"/>
          <w:bCs/>
          <w:color w:val="auto"/>
          <w:sz w:val="28"/>
          <w:szCs w:val="28"/>
        </w:rPr>
        <w:t xml:space="preserve"> 1 </w:t>
      </w:r>
      <w:r>
        <w:rPr>
          <w:rFonts w:hint="eastAsia" w:ascii="宋体" w:hAnsi="宋体" w:cs="宋体"/>
          <w:bCs/>
          <w:color w:val="auto"/>
          <w:sz w:val="28"/>
          <w:szCs w:val="28"/>
        </w:rPr>
        <w:t>日</w:t>
      </w:r>
      <w:r>
        <w:rPr>
          <w:rFonts w:hint="eastAsia" w:ascii="宋体" w:hAnsi="宋体" w:cs="宋体" w:eastAsiaTheme="minorEastAsia"/>
          <w:color w:val="auto"/>
          <w:kern w:val="2"/>
          <w:sz w:val="28"/>
          <w:szCs w:val="28"/>
        </w:rPr>
        <w:t>起</w:t>
      </w:r>
      <w:r>
        <w:rPr>
          <w:rFonts w:hint="eastAsia" w:ascii="宋体" w:hAnsi="宋体" w:cs="宋体" w:eastAsiaTheme="minorEastAsia"/>
          <w:kern w:val="2"/>
          <w:sz w:val="28"/>
          <w:szCs w:val="28"/>
        </w:rPr>
        <w:t>实施，由学校教务处负责解释。学校其他有关文件规定与本办法不一致</w:t>
      </w:r>
      <w:bookmarkStart w:id="0" w:name="_GoBack"/>
      <w:bookmarkEnd w:id="0"/>
      <w:r>
        <w:rPr>
          <w:rFonts w:hint="eastAsia" w:ascii="宋体" w:hAnsi="宋体" w:cs="宋体" w:eastAsiaTheme="minorEastAsia"/>
          <w:kern w:val="2"/>
          <w:sz w:val="28"/>
          <w:szCs w:val="28"/>
        </w:rPr>
        <w:t>的，以本办法为准。</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11CEA"/>
    <w:multiLevelType w:val="singleLevel"/>
    <w:tmpl w:val="85E11CEA"/>
    <w:lvl w:ilvl="0" w:tentative="0">
      <w:start w:val="2"/>
      <w:numFmt w:val="chineseCounting"/>
      <w:suff w:val="space"/>
      <w:lvlText w:val="第%1章"/>
      <w:lvlJc w:val="left"/>
      <w:rPr>
        <w:rFonts w:hint="eastAsia"/>
      </w:rPr>
    </w:lvl>
  </w:abstractNum>
  <w:abstractNum w:abstractNumId="1">
    <w:nsid w:val="40BF1623"/>
    <w:multiLevelType w:val="multilevel"/>
    <w:tmpl w:val="40BF1623"/>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yMWU1ZTNiMDg0Nzc2M2NmYzY0MWQ3YmE4MzQyMmMifQ=="/>
    <w:docVar w:name="KSO_WPS_MARK_KEY" w:val="e1c7c87d-6917-4a4d-a68d-150edd6df480"/>
  </w:docVars>
  <w:rsids>
    <w:rsidRoot w:val="00F37B08"/>
    <w:rsid w:val="00000F64"/>
    <w:rsid w:val="000039FE"/>
    <w:rsid w:val="0000503D"/>
    <w:rsid w:val="000052A1"/>
    <w:rsid w:val="0000702A"/>
    <w:rsid w:val="00007606"/>
    <w:rsid w:val="000128C0"/>
    <w:rsid w:val="0002077F"/>
    <w:rsid w:val="000263C9"/>
    <w:rsid w:val="000270F3"/>
    <w:rsid w:val="00035480"/>
    <w:rsid w:val="000449ED"/>
    <w:rsid w:val="0005061B"/>
    <w:rsid w:val="0005163D"/>
    <w:rsid w:val="00052EA2"/>
    <w:rsid w:val="00056954"/>
    <w:rsid w:val="000628EF"/>
    <w:rsid w:val="0006409D"/>
    <w:rsid w:val="000647D9"/>
    <w:rsid w:val="00066C75"/>
    <w:rsid w:val="00074813"/>
    <w:rsid w:val="000753D0"/>
    <w:rsid w:val="0007681D"/>
    <w:rsid w:val="00076F33"/>
    <w:rsid w:val="0008087B"/>
    <w:rsid w:val="00085DF3"/>
    <w:rsid w:val="00094A6B"/>
    <w:rsid w:val="00094D8E"/>
    <w:rsid w:val="000A33D7"/>
    <w:rsid w:val="000A6664"/>
    <w:rsid w:val="000A7193"/>
    <w:rsid w:val="000B0300"/>
    <w:rsid w:val="000B0D76"/>
    <w:rsid w:val="000B7090"/>
    <w:rsid w:val="000B771A"/>
    <w:rsid w:val="000C4D73"/>
    <w:rsid w:val="000C68B9"/>
    <w:rsid w:val="000C7ABD"/>
    <w:rsid w:val="000D7391"/>
    <w:rsid w:val="000F49C2"/>
    <w:rsid w:val="00100E13"/>
    <w:rsid w:val="00100EA2"/>
    <w:rsid w:val="00105417"/>
    <w:rsid w:val="001109E3"/>
    <w:rsid w:val="00121BF7"/>
    <w:rsid w:val="001418A5"/>
    <w:rsid w:val="00143626"/>
    <w:rsid w:val="00145E79"/>
    <w:rsid w:val="0016097C"/>
    <w:rsid w:val="00162AA9"/>
    <w:rsid w:val="0016416E"/>
    <w:rsid w:val="00167706"/>
    <w:rsid w:val="00167D66"/>
    <w:rsid w:val="001759A5"/>
    <w:rsid w:val="00180D2A"/>
    <w:rsid w:val="001877BA"/>
    <w:rsid w:val="00191DAE"/>
    <w:rsid w:val="001926CA"/>
    <w:rsid w:val="00193675"/>
    <w:rsid w:val="001A0817"/>
    <w:rsid w:val="001A26FB"/>
    <w:rsid w:val="001A4AF2"/>
    <w:rsid w:val="001A785F"/>
    <w:rsid w:val="001B075B"/>
    <w:rsid w:val="001B1F25"/>
    <w:rsid w:val="001B2932"/>
    <w:rsid w:val="001B2BAE"/>
    <w:rsid w:val="001B7D0A"/>
    <w:rsid w:val="001D5A01"/>
    <w:rsid w:val="001D7CFE"/>
    <w:rsid w:val="001E67FE"/>
    <w:rsid w:val="0020248A"/>
    <w:rsid w:val="00204641"/>
    <w:rsid w:val="0021206B"/>
    <w:rsid w:val="002122CA"/>
    <w:rsid w:val="0021791B"/>
    <w:rsid w:val="00226670"/>
    <w:rsid w:val="00226DAC"/>
    <w:rsid w:val="002271D0"/>
    <w:rsid w:val="00236F8A"/>
    <w:rsid w:val="00244133"/>
    <w:rsid w:val="0024591C"/>
    <w:rsid w:val="00246B5D"/>
    <w:rsid w:val="0024733A"/>
    <w:rsid w:val="002514AD"/>
    <w:rsid w:val="002518C2"/>
    <w:rsid w:val="00254B8C"/>
    <w:rsid w:val="0025605E"/>
    <w:rsid w:val="0025636B"/>
    <w:rsid w:val="0026099B"/>
    <w:rsid w:val="00261246"/>
    <w:rsid w:val="00263D28"/>
    <w:rsid w:val="00264729"/>
    <w:rsid w:val="00266308"/>
    <w:rsid w:val="00275C96"/>
    <w:rsid w:val="00280982"/>
    <w:rsid w:val="00281E1F"/>
    <w:rsid w:val="00283761"/>
    <w:rsid w:val="00284CEA"/>
    <w:rsid w:val="00284FFF"/>
    <w:rsid w:val="00286FA9"/>
    <w:rsid w:val="0029046B"/>
    <w:rsid w:val="00293923"/>
    <w:rsid w:val="00295004"/>
    <w:rsid w:val="00297FCA"/>
    <w:rsid w:val="002A223A"/>
    <w:rsid w:val="002A3EFD"/>
    <w:rsid w:val="002A63E4"/>
    <w:rsid w:val="002B4A57"/>
    <w:rsid w:val="002B661D"/>
    <w:rsid w:val="002C3C25"/>
    <w:rsid w:val="002C3DF4"/>
    <w:rsid w:val="002C5C7B"/>
    <w:rsid w:val="002C75BA"/>
    <w:rsid w:val="002E0558"/>
    <w:rsid w:val="002E71A5"/>
    <w:rsid w:val="002F2CA0"/>
    <w:rsid w:val="002F2FA7"/>
    <w:rsid w:val="002F6A5E"/>
    <w:rsid w:val="002F6E90"/>
    <w:rsid w:val="003005B9"/>
    <w:rsid w:val="00300F56"/>
    <w:rsid w:val="00301FB3"/>
    <w:rsid w:val="00305DF4"/>
    <w:rsid w:val="00306151"/>
    <w:rsid w:val="003077F8"/>
    <w:rsid w:val="0031205F"/>
    <w:rsid w:val="00313C3C"/>
    <w:rsid w:val="00327EE0"/>
    <w:rsid w:val="0033153A"/>
    <w:rsid w:val="00334F35"/>
    <w:rsid w:val="00336432"/>
    <w:rsid w:val="003407C6"/>
    <w:rsid w:val="00341508"/>
    <w:rsid w:val="00343910"/>
    <w:rsid w:val="0035385E"/>
    <w:rsid w:val="00353C16"/>
    <w:rsid w:val="00360111"/>
    <w:rsid w:val="003616B2"/>
    <w:rsid w:val="00361FFC"/>
    <w:rsid w:val="00362561"/>
    <w:rsid w:val="00371E5E"/>
    <w:rsid w:val="00380781"/>
    <w:rsid w:val="00380DEF"/>
    <w:rsid w:val="003839AB"/>
    <w:rsid w:val="003872ED"/>
    <w:rsid w:val="00387433"/>
    <w:rsid w:val="0038760C"/>
    <w:rsid w:val="00392BEF"/>
    <w:rsid w:val="003934C8"/>
    <w:rsid w:val="00394BE5"/>
    <w:rsid w:val="00396CDA"/>
    <w:rsid w:val="00396DD9"/>
    <w:rsid w:val="003A14AD"/>
    <w:rsid w:val="003A4F31"/>
    <w:rsid w:val="003A7386"/>
    <w:rsid w:val="003B0487"/>
    <w:rsid w:val="003C1163"/>
    <w:rsid w:val="003C4EEE"/>
    <w:rsid w:val="003C571D"/>
    <w:rsid w:val="003C5FE1"/>
    <w:rsid w:val="003E1F2D"/>
    <w:rsid w:val="003E786C"/>
    <w:rsid w:val="003F0C63"/>
    <w:rsid w:val="003F11E0"/>
    <w:rsid w:val="003F34B2"/>
    <w:rsid w:val="003F40D9"/>
    <w:rsid w:val="0040235F"/>
    <w:rsid w:val="00403A7C"/>
    <w:rsid w:val="00406192"/>
    <w:rsid w:val="004075ED"/>
    <w:rsid w:val="0041036A"/>
    <w:rsid w:val="004107DA"/>
    <w:rsid w:val="00412042"/>
    <w:rsid w:val="00414080"/>
    <w:rsid w:val="00415031"/>
    <w:rsid w:val="00416518"/>
    <w:rsid w:val="004254C1"/>
    <w:rsid w:val="00427079"/>
    <w:rsid w:val="0042751F"/>
    <w:rsid w:val="00431D25"/>
    <w:rsid w:val="00435012"/>
    <w:rsid w:val="004360B6"/>
    <w:rsid w:val="00443D31"/>
    <w:rsid w:val="004445EF"/>
    <w:rsid w:val="00447541"/>
    <w:rsid w:val="00447E41"/>
    <w:rsid w:val="00450D8F"/>
    <w:rsid w:val="00452EAB"/>
    <w:rsid w:val="00454018"/>
    <w:rsid w:val="00460D02"/>
    <w:rsid w:val="00462B08"/>
    <w:rsid w:val="00463D0A"/>
    <w:rsid w:val="004764F6"/>
    <w:rsid w:val="0048539E"/>
    <w:rsid w:val="0048695A"/>
    <w:rsid w:val="0048701A"/>
    <w:rsid w:val="00491465"/>
    <w:rsid w:val="0049157E"/>
    <w:rsid w:val="00491C8E"/>
    <w:rsid w:val="00492DDB"/>
    <w:rsid w:val="00495C23"/>
    <w:rsid w:val="004964B8"/>
    <w:rsid w:val="004A32B4"/>
    <w:rsid w:val="004A65D3"/>
    <w:rsid w:val="004B6862"/>
    <w:rsid w:val="004D24D1"/>
    <w:rsid w:val="004D25CF"/>
    <w:rsid w:val="004D5A08"/>
    <w:rsid w:val="004E7EC8"/>
    <w:rsid w:val="004F0933"/>
    <w:rsid w:val="004F2C29"/>
    <w:rsid w:val="004F4F77"/>
    <w:rsid w:val="004F5407"/>
    <w:rsid w:val="004F747D"/>
    <w:rsid w:val="00506D99"/>
    <w:rsid w:val="005078EE"/>
    <w:rsid w:val="0051380F"/>
    <w:rsid w:val="00514142"/>
    <w:rsid w:val="005157E6"/>
    <w:rsid w:val="00516357"/>
    <w:rsid w:val="0051642A"/>
    <w:rsid w:val="00520668"/>
    <w:rsid w:val="005209C8"/>
    <w:rsid w:val="00520B1D"/>
    <w:rsid w:val="00521BA6"/>
    <w:rsid w:val="0052261B"/>
    <w:rsid w:val="0052322D"/>
    <w:rsid w:val="00524EF1"/>
    <w:rsid w:val="00526B81"/>
    <w:rsid w:val="00527071"/>
    <w:rsid w:val="00531C7D"/>
    <w:rsid w:val="00540B81"/>
    <w:rsid w:val="00544DE2"/>
    <w:rsid w:val="0054691B"/>
    <w:rsid w:val="00550A5B"/>
    <w:rsid w:val="005518F0"/>
    <w:rsid w:val="00556D1E"/>
    <w:rsid w:val="00557E95"/>
    <w:rsid w:val="00562FF4"/>
    <w:rsid w:val="00564A8F"/>
    <w:rsid w:val="00576063"/>
    <w:rsid w:val="00576F1F"/>
    <w:rsid w:val="005812A1"/>
    <w:rsid w:val="00582423"/>
    <w:rsid w:val="00582B8F"/>
    <w:rsid w:val="0058684A"/>
    <w:rsid w:val="0058712C"/>
    <w:rsid w:val="005944B9"/>
    <w:rsid w:val="00595BA4"/>
    <w:rsid w:val="0059674C"/>
    <w:rsid w:val="00596C21"/>
    <w:rsid w:val="005A3218"/>
    <w:rsid w:val="005A6E97"/>
    <w:rsid w:val="005B5512"/>
    <w:rsid w:val="005B5BE0"/>
    <w:rsid w:val="005C2C29"/>
    <w:rsid w:val="005C48BC"/>
    <w:rsid w:val="005C6CEA"/>
    <w:rsid w:val="005D4651"/>
    <w:rsid w:val="005D4C5C"/>
    <w:rsid w:val="005D714A"/>
    <w:rsid w:val="005D773F"/>
    <w:rsid w:val="005E22AF"/>
    <w:rsid w:val="005E53E6"/>
    <w:rsid w:val="005F0544"/>
    <w:rsid w:val="005F1750"/>
    <w:rsid w:val="005F4519"/>
    <w:rsid w:val="005F69DF"/>
    <w:rsid w:val="00603583"/>
    <w:rsid w:val="00604175"/>
    <w:rsid w:val="00605E77"/>
    <w:rsid w:val="006100F9"/>
    <w:rsid w:val="0061303A"/>
    <w:rsid w:val="006160A3"/>
    <w:rsid w:val="00622539"/>
    <w:rsid w:val="00623C0D"/>
    <w:rsid w:val="006253AA"/>
    <w:rsid w:val="00630820"/>
    <w:rsid w:val="006329EC"/>
    <w:rsid w:val="00635E87"/>
    <w:rsid w:val="00640835"/>
    <w:rsid w:val="00641393"/>
    <w:rsid w:val="00641B2A"/>
    <w:rsid w:val="00641D48"/>
    <w:rsid w:val="00645361"/>
    <w:rsid w:val="006471A6"/>
    <w:rsid w:val="006573FE"/>
    <w:rsid w:val="00660DFC"/>
    <w:rsid w:val="006657F2"/>
    <w:rsid w:val="006763DA"/>
    <w:rsid w:val="00684264"/>
    <w:rsid w:val="00691124"/>
    <w:rsid w:val="0069341C"/>
    <w:rsid w:val="00696167"/>
    <w:rsid w:val="006967D8"/>
    <w:rsid w:val="006A3474"/>
    <w:rsid w:val="006A3B9E"/>
    <w:rsid w:val="006A506A"/>
    <w:rsid w:val="006A5CCE"/>
    <w:rsid w:val="006A6F17"/>
    <w:rsid w:val="006B01F8"/>
    <w:rsid w:val="006B41C2"/>
    <w:rsid w:val="006B4605"/>
    <w:rsid w:val="006B4678"/>
    <w:rsid w:val="006B52AD"/>
    <w:rsid w:val="006B5880"/>
    <w:rsid w:val="006C1916"/>
    <w:rsid w:val="006C4BED"/>
    <w:rsid w:val="006D00EC"/>
    <w:rsid w:val="006D03B6"/>
    <w:rsid w:val="006D0431"/>
    <w:rsid w:val="006D4197"/>
    <w:rsid w:val="006D67A0"/>
    <w:rsid w:val="006E7DD4"/>
    <w:rsid w:val="006F5274"/>
    <w:rsid w:val="006F5430"/>
    <w:rsid w:val="00700021"/>
    <w:rsid w:val="00701038"/>
    <w:rsid w:val="007038D9"/>
    <w:rsid w:val="00703C1D"/>
    <w:rsid w:val="0070429B"/>
    <w:rsid w:val="007239E3"/>
    <w:rsid w:val="00724827"/>
    <w:rsid w:val="00725969"/>
    <w:rsid w:val="0072711A"/>
    <w:rsid w:val="0073209F"/>
    <w:rsid w:val="00733896"/>
    <w:rsid w:val="00734618"/>
    <w:rsid w:val="00740779"/>
    <w:rsid w:val="00741347"/>
    <w:rsid w:val="00743A00"/>
    <w:rsid w:val="00744718"/>
    <w:rsid w:val="00746B52"/>
    <w:rsid w:val="00747E22"/>
    <w:rsid w:val="007500BD"/>
    <w:rsid w:val="0075205B"/>
    <w:rsid w:val="007544BC"/>
    <w:rsid w:val="00757B4D"/>
    <w:rsid w:val="00760391"/>
    <w:rsid w:val="00764736"/>
    <w:rsid w:val="00766D91"/>
    <w:rsid w:val="00770684"/>
    <w:rsid w:val="0077077A"/>
    <w:rsid w:val="00773452"/>
    <w:rsid w:val="0077671B"/>
    <w:rsid w:val="00776DE3"/>
    <w:rsid w:val="00776EE7"/>
    <w:rsid w:val="00780D9E"/>
    <w:rsid w:val="00783A73"/>
    <w:rsid w:val="0078787F"/>
    <w:rsid w:val="00791D72"/>
    <w:rsid w:val="007922C2"/>
    <w:rsid w:val="007931F4"/>
    <w:rsid w:val="007A150E"/>
    <w:rsid w:val="007A328F"/>
    <w:rsid w:val="007A5853"/>
    <w:rsid w:val="007A5C1F"/>
    <w:rsid w:val="007A6BD0"/>
    <w:rsid w:val="007A74F6"/>
    <w:rsid w:val="007B0600"/>
    <w:rsid w:val="007B7BD4"/>
    <w:rsid w:val="007B7E21"/>
    <w:rsid w:val="007C0112"/>
    <w:rsid w:val="007C060F"/>
    <w:rsid w:val="007C692F"/>
    <w:rsid w:val="007D0C2E"/>
    <w:rsid w:val="007D0DED"/>
    <w:rsid w:val="007D2627"/>
    <w:rsid w:val="007D503B"/>
    <w:rsid w:val="007D54D7"/>
    <w:rsid w:val="007D6977"/>
    <w:rsid w:val="007D7F3B"/>
    <w:rsid w:val="007E0571"/>
    <w:rsid w:val="007E5968"/>
    <w:rsid w:val="007E61B2"/>
    <w:rsid w:val="007E696A"/>
    <w:rsid w:val="007E6A22"/>
    <w:rsid w:val="007F1792"/>
    <w:rsid w:val="007F4F0C"/>
    <w:rsid w:val="007F511D"/>
    <w:rsid w:val="007F59D2"/>
    <w:rsid w:val="007F6638"/>
    <w:rsid w:val="00800483"/>
    <w:rsid w:val="0080141F"/>
    <w:rsid w:val="0080293C"/>
    <w:rsid w:val="00807EBC"/>
    <w:rsid w:val="008113C9"/>
    <w:rsid w:val="00814282"/>
    <w:rsid w:val="00816B7B"/>
    <w:rsid w:val="00822DE6"/>
    <w:rsid w:val="0082632E"/>
    <w:rsid w:val="00826D43"/>
    <w:rsid w:val="0082776B"/>
    <w:rsid w:val="008305DE"/>
    <w:rsid w:val="00830AB5"/>
    <w:rsid w:val="00834662"/>
    <w:rsid w:val="00836936"/>
    <w:rsid w:val="0083775D"/>
    <w:rsid w:val="0084058A"/>
    <w:rsid w:val="00841635"/>
    <w:rsid w:val="00845D58"/>
    <w:rsid w:val="00845FE2"/>
    <w:rsid w:val="00847050"/>
    <w:rsid w:val="00850E18"/>
    <w:rsid w:val="00856D3E"/>
    <w:rsid w:val="0085724A"/>
    <w:rsid w:val="00857A6B"/>
    <w:rsid w:val="008616BC"/>
    <w:rsid w:val="008636D7"/>
    <w:rsid w:val="00871D81"/>
    <w:rsid w:val="00873762"/>
    <w:rsid w:val="00873E7A"/>
    <w:rsid w:val="00876B94"/>
    <w:rsid w:val="008822BC"/>
    <w:rsid w:val="008843FE"/>
    <w:rsid w:val="00887428"/>
    <w:rsid w:val="00891E3D"/>
    <w:rsid w:val="008A4227"/>
    <w:rsid w:val="008A475D"/>
    <w:rsid w:val="008A66F1"/>
    <w:rsid w:val="008B7F48"/>
    <w:rsid w:val="008D62D5"/>
    <w:rsid w:val="008E7EF4"/>
    <w:rsid w:val="008F10B4"/>
    <w:rsid w:val="008F61AF"/>
    <w:rsid w:val="00900D52"/>
    <w:rsid w:val="00902E7B"/>
    <w:rsid w:val="00904CFE"/>
    <w:rsid w:val="0090579C"/>
    <w:rsid w:val="00907DB4"/>
    <w:rsid w:val="00914ABA"/>
    <w:rsid w:val="009164FE"/>
    <w:rsid w:val="00916A14"/>
    <w:rsid w:val="00923051"/>
    <w:rsid w:val="009329D3"/>
    <w:rsid w:val="00935AC1"/>
    <w:rsid w:val="00946E69"/>
    <w:rsid w:val="00952A86"/>
    <w:rsid w:val="00955645"/>
    <w:rsid w:val="009568BF"/>
    <w:rsid w:val="00963DDE"/>
    <w:rsid w:val="009674C3"/>
    <w:rsid w:val="00970D81"/>
    <w:rsid w:val="009747A7"/>
    <w:rsid w:val="00977006"/>
    <w:rsid w:val="0097744C"/>
    <w:rsid w:val="00977707"/>
    <w:rsid w:val="00980A64"/>
    <w:rsid w:val="00983AB6"/>
    <w:rsid w:val="00987856"/>
    <w:rsid w:val="0099482C"/>
    <w:rsid w:val="009A0FD2"/>
    <w:rsid w:val="009A544B"/>
    <w:rsid w:val="009A7F4F"/>
    <w:rsid w:val="009D7C81"/>
    <w:rsid w:val="009E2FA7"/>
    <w:rsid w:val="009E30E3"/>
    <w:rsid w:val="009E721C"/>
    <w:rsid w:val="009F5DC8"/>
    <w:rsid w:val="009F62D4"/>
    <w:rsid w:val="00A0073A"/>
    <w:rsid w:val="00A06FB9"/>
    <w:rsid w:val="00A071F6"/>
    <w:rsid w:val="00A0761E"/>
    <w:rsid w:val="00A076B6"/>
    <w:rsid w:val="00A1133D"/>
    <w:rsid w:val="00A1438D"/>
    <w:rsid w:val="00A201D8"/>
    <w:rsid w:val="00A23CB2"/>
    <w:rsid w:val="00A26496"/>
    <w:rsid w:val="00A32D19"/>
    <w:rsid w:val="00A331BA"/>
    <w:rsid w:val="00A36FCE"/>
    <w:rsid w:val="00A4130A"/>
    <w:rsid w:val="00A43BFC"/>
    <w:rsid w:val="00A4702A"/>
    <w:rsid w:val="00A519B5"/>
    <w:rsid w:val="00A6104D"/>
    <w:rsid w:val="00A63F17"/>
    <w:rsid w:val="00A65B4E"/>
    <w:rsid w:val="00A75E4B"/>
    <w:rsid w:val="00A77DAF"/>
    <w:rsid w:val="00A8081F"/>
    <w:rsid w:val="00A830D3"/>
    <w:rsid w:val="00A83B20"/>
    <w:rsid w:val="00A84964"/>
    <w:rsid w:val="00A92DBF"/>
    <w:rsid w:val="00A97870"/>
    <w:rsid w:val="00AA2B7B"/>
    <w:rsid w:val="00AB382A"/>
    <w:rsid w:val="00AB5031"/>
    <w:rsid w:val="00AC2B6E"/>
    <w:rsid w:val="00AC3DCC"/>
    <w:rsid w:val="00AC633E"/>
    <w:rsid w:val="00AD291E"/>
    <w:rsid w:val="00AD4BC5"/>
    <w:rsid w:val="00AE0B70"/>
    <w:rsid w:val="00AE2522"/>
    <w:rsid w:val="00AE53A4"/>
    <w:rsid w:val="00AF23A4"/>
    <w:rsid w:val="00AF6E79"/>
    <w:rsid w:val="00B00594"/>
    <w:rsid w:val="00B00B81"/>
    <w:rsid w:val="00B02A85"/>
    <w:rsid w:val="00B059D6"/>
    <w:rsid w:val="00B06198"/>
    <w:rsid w:val="00B16CD8"/>
    <w:rsid w:val="00B2395B"/>
    <w:rsid w:val="00B25C5B"/>
    <w:rsid w:val="00B3070F"/>
    <w:rsid w:val="00B37818"/>
    <w:rsid w:val="00B47472"/>
    <w:rsid w:val="00B51A66"/>
    <w:rsid w:val="00B704C7"/>
    <w:rsid w:val="00B727EC"/>
    <w:rsid w:val="00B732E2"/>
    <w:rsid w:val="00B7618B"/>
    <w:rsid w:val="00B76664"/>
    <w:rsid w:val="00B76C4A"/>
    <w:rsid w:val="00B76FC4"/>
    <w:rsid w:val="00B87CA8"/>
    <w:rsid w:val="00B96180"/>
    <w:rsid w:val="00B97041"/>
    <w:rsid w:val="00B972AB"/>
    <w:rsid w:val="00BA0A1E"/>
    <w:rsid w:val="00BA0AA6"/>
    <w:rsid w:val="00BA0C58"/>
    <w:rsid w:val="00BB3308"/>
    <w:rsid w:val="00BB7F7A"/>
    <w:rsid w:val="00BC25D0"/>
    <w:rsid w:val="00BC3D4B"/>
    <w:rsid w:val="00BD403C"/>
    <w:rsid w:val="00BD55EE"/>
    <w:rsid w:val="00BD742C"/>
    <w:rsid w:val="00BE1458"/>
    <w:rsid w:val="00BF09DE"/>
    <w:rsid w:val="00BF2E1C"/>
    <w:rsid w:val="00BF5A14"/>
    <w:rsid w:val="00C02F6C"/>
    <w:rsid w:val="00C0694F"/>
    <w:rsid w:val="00C16036"/>
    <w:rsid w:val="00C16E57"/>
    <w:rsid w:val="00C176FD"/>
    <w:rsid w:val="00C21F1D"/>
    <w:rsid w:val="00C304FF"/>
    <w:rsid w:val="00C31737"/>
    <w:rsid w:val="00C323C3"/>
    <w:rsid w:val="00C34E59"/>
    <w:rsid w:val="00C34F11"/>
    <w:rsid w:val="00C36100"/>
    <w:rsid w:val="00C4067C"/>
    <w:rsid w:val="00C41A8B"/>
    <w:rsid w:val="00C41FD5"/>
    <w:rsid w:val="00C426A3"/>
    <w:rsid w:val="00C50BC1"/>
    <w:rsid w:val="00C733EC"/>
    <w:rsid w:val="00C744EC"/>
    <w:rsid w:val="00C74B72"/>
    <w:rsid w:val="00C80A73"/>
    <w:rsid w:val="00C84BCE"/>
    <w:rsid w:val="00C84D2A"/>
    <w:rsid w:val="00C860C1"/>
    <w:rsid w:val="00C90F6C"/>
    <w:rsid w:val="00C919C3"/>
    <w:rsid w:val="00C92266"/>
    <w:rsid w:val="00CA0C6F"/>
    <w:rsid w:val="00CA2A18"/>
    <w:rsid w:val="00CB33D7"/>
    <w:rsid w:val="00CB512B"/>
    <w:rsid w:val="00CB68A3"/>
    <w:rsid w:val="00CC1D5B"/>
    <w:rsid w:val="00CC3A39"/>
    <w:rsid w:val="00CC3E93"/>
    <w:rsid w:val="00CC7645"/>
    <w:rsid w:val="00CD1866"/>
    <w:rsid w:val="00CD494D"/>
    <w:rsid w:val="00CE100A"/>
    <w:rsid w:val="00CF471E"/>
    <w:rsid w:val="00CF7FD6"/>
    <w:rsid w:val="00D04152"/>
    <w:rsid w:val="00D0437E"/>
    <w:rsid w:val="00D04F57"/>
    <w:rsid w:val="00D06C63"/>
    <w:rsid w:val="00D12635"/>
    <w:rsid w:val="00D13D11"/>
    <w:rsid w:val="00D13EC8"/>
    <w:rsid w:val="00D1621C"/>
    <w:rsid w:val="00D177DE"/>
    <w:rsid w:val="00D17EF2"/>
    <w:rsid w:val="00D2110A"/>
    <w:rsid w:val="00D22472"/>
    <w:rsid w:val="00D26F9B"/>
    <w:rsid w:val="00D27F89"/>
    <w:rsid w:val="00D3212D"/>
    <w:rsid w:val="00D33B36"/>
    <w:rsid w:val="00D3476B"/>
    <w:rsid w:val="00D349DF"/>
    <w:rsid w:val="00D47DA9"/>
    <w:rsid w:val="00D537E7"/>
    <w:rsid w:val="00D553D7"/>
    <w:rsid w:val="00D57281"/>
    <w:rsid w:val="00D62CF7"/>
    <w:rsid w:val="00D652DA"/>
    <w:rsid w:val="00D84D4E"/>
    <w:rsid w:val="00D8540A"/>
    <w:rsid w:val="00D9150C"/>
    <w:rsid w:val="00D91944"/>
    <w:rsid w:val="00D91B5E"/>
    <w:rsid w:val="00D93BA0"/>
    <w:rsid w:val="00D93EE3"/>
    <w:rsid w:val="00D95231"/>
    <w:rsid w:val="00DA05AB"/>
    <w:rsid w:val="00DA7245"/>
    <w:rsid w:val="00DA72BA"/>
    <w:rsid w:val="00DB03AF"/>
    <w:rsid w:val="00DB3E2D"/>
    <w:rsid w:val="00DB592C"/>
    <w:rsid w:val="00DC04EC"/>
    <w:rsid w:val="00DC2605"/>
    <w:rsid w:val="00DC320C"/>
    <w:rsid w:val="00DD5C4A"/>
    <w:rsid w:val="00DD6ACB"/>
    <w:rsid w:val="00DE0A87"/>
    <w:rsid w:val="00DE7CDF"/>
    <w:rsid w:val="00DF4AED"/>
    <w:rsid w:val="00E00D0C"/>
    <w:rsid w:val="00E00DF9"/>
    <w:rsid w:val="00E0486C"/>
    <w:rsid w:val="00E100B2"/>
    <w:rsid w:val="00E10F53"/>
    <w:rsid w:val="00E154C4"/>
    <w:rsid w:val="00E207EF"/>
    <w:rsid w:val="00E20D7F"/>
    <w:rsid w:val="00E211EC"/>
    <w:rsid w:val="00E2338E"/>
    <w:rsid w:val="00E24275"/>
    <w:rsid w:val="00E3311F"/>
    <w:rsid w:val="00E35590"/>
    <w:rsid w:val="00E445DF"/>
    <w:rsid w:val="00E521B5"/>
    <w:rsid w:val="00E52F0E"/>
    <w:rsid w:val="00E53F77"/>
    <w:rsid w:val="00E55553"/>
    <w:rsid w:val="00E57FAA"/>
    <w:rsid w:val="00E6148D"/>
    <w:rsid w:val="00E61B5C"/>
    <w:rsid w:val="00E62222"/>
    <w:rsid w:val="00E63D2C"/>
    <w:rsid w:val="00E65663"/>
    <w:rsid w:val="00E663F3"/>
    <w:rsid w:val="00E7503A"/>
    <w:rsid w:val="00E80D3D"/>
    <w:rsid w:val="00E81DB2"/>
    <w:rsid w:val="00E87FDD"/>
    <w:rsid w:val="00E90208"/>
    <w:rsid w:val="00E91F2C"/>
    <w:rsid w:val="00E9680F"/>
    <w:rsid w:val="00EA19F8"/>
    <w:rsid w:val="00EA3029"/>
    <w:rsid w:val="00EA4D7C"/>
    <w:rsid w:val="00EB17FA"/>
    <w:rsid w:val="00EB698D"/>
    <w:rsid w:val="00EC5297"/>
    <w:rsid w:val="00EC6A97"/>
    <w:rsid w:val="00EC794E"/>
    <w:rsid w:val="00ED1B45"/>
    <w:rsid w:val="00ED781A"/>
    <w:rsid w:val="00EE16A3"/>
    <w:rsid w:val="00EE7425"/>
    <w:rsid w:val="00EF4C4B"/>
    <w:rsid w:val="00F07D30"/>
    <w:rsid w:val="00F121C2"/>
    <w:rsid w:val="00F16ED6"/>
    <w:rsid w:val="00F21291"/>
    <w:rsid w:val="00F22695"/>
    <w:rsid w:val="00F26EE7"/>
    <w:rsid w:val="00F33E1B"/>
    <w:rsid w:val="00F33FDF"/>
    <w:rsid w:val="00F37B08"/>
    <w:rsid w:val="00F428DF"/>
    <w:rsid w:val="00F4570D"/>
    <w:rsid w:val="00F53478"/>
    <w:rsid w:val="00F54820"/>
    <w:rsid w:val="00F5548B"/>
    <w:rsid w:val="00F5637A"/>
    <w:rsid w:val="00F5701D"/>
    <w:rsid w:val="00F603D7"/>
    <w:rsid w:val="00F61657"/>
    <w:rsid w:val="00F62B0E"/>
    <w:rsid w:val="00F64E56"/>
    <w:rsid w:val="00F72057"/>
    <w:rsid w:val="00F72C57"/>
    <w:rsid w:val="00F72F2C"/>
    <w:rsid w:val="00F77D83"/>
    <w:rsid w:val="00F818AB"/>
    <w:rsid w:val="00F90266"/>
    <w:rsid w:val="00F92490"/>
    <w:rsid w:val="00F9341F"/>
    <w:rsid w:val="00F97537"/>
    <w:rsid w:val="00FA1431"/>
    <w:rsid w:val="00FA2729"/>
    <w:rsid w:val="00FA4A2B"/>
    <w:rsid w:val="00FA6FFD"/>
    <w:rsid w:val="00FA7F2F"/>
    <w:rsid w:val="00FB1186"/>
    <w:rsid w:val="00FB165C"/>
    <w:rsid w:val="00FB1EAC"/>
    <w:rsid w:val="00FB3DBD"/>
    <w:rsid w:val="00FB41A4"/>
    <w:rsid w:val="00FB6E0A"/>
    <w:rsid w:val="00FB6E58"/>
    <w:rsid w:val="00FB717D"/>
    <w:rsid w:val="00FB7279"/>
    <w:rsid w:val="00FB7EF6"/>
    <w:rsid w:val="00FD4D78"/>
    <w:rsid w:val="00FD67B1"/>
    <w:rsid w:val="00FD681B"/>
    <w:rsid w:val="00FD6976"/>
    <w:rsid w:val="00FD72A3"/>
    <w:rsid w:val="00FD7B1C"/>
    <w:rsid w:val="00FE2E8D"/>
    <w:rsid w:val="00FE3AC3"/>
    <w:rsid w:val="00FF0FF6"/>
    <w:rsid w:val="00FF3F0B"/>
    <w:rsid w:val="00FF66F1"/>
    <w:rsid w:val="00FF6A03"/>
    <w:rsid w:val="014C21D7"/>
    <w:rsid w:val="014F7334"/>
    <w:rsid w:val="02CE7945"/>
    <w:rsid w:val="03872734"/>
    <w:rsid w:val="06520AA9"/>
    <w:rsid w:val="078A0D82"/>
    <w:rsid w:val="0B2B5B67"/>
    <w:rsid w:val="0DCC50B7"/>
    <w:rsid w:val="0E450458"/>
    <w:rsid w:val="0E5A3EE5"/>
    <w:rsid w:val="0F27505E"/>
    <w:rsid w:val="10A71BBD"/>
    <w:rsid w:val="11531D41"/>
    <w:rsid w:val="15881676"/>
    <w:rsid w:val="15F726A3"/>
    <w:rsid w:val="16DF7976"/>
    <w:rsid w:val="171552DA"/>
    <w:rsid w:val="17C00CCA"/>
    <w:rsid w:val="19A5592D"/>
    <w:rsid w:val="1AC55731"/>
    <w:rsid w:val="1AD8582A"/>
    <w:rsid w:val="1B35603D"/>
    <w:rsid w:val="1C59683C"/>
    <w:rsid w:val="1CAD4935"/>
    <w:rsid w:val="1D1F7FE9"/>
    <w:rsid w:val="1F3A6A76"/>
    <w:rsid w:val="228A3D70"/>
    <w:rsid w:val="24CA304B"/>
    <w:rsid w:val="269A7907"/>
    <w:rsid w:val="26DE3085"/>
    <w:rsid w:val="2AD357BE"/>
    <w:rsid w:val="2EF078FE"/>
    <w:rsid w:val="303F206D"/>
    <w:rsid w:val="314055BC"/>
    <w:rsid w:val="32EB1476"/>
    <w:rsid w:val="35921B86"/>
    <w:rsid w:val="38055C87"/>
    <w:rsid w:val="3BF74747"/>
    <w:rsid w:val="3CFA586A"/>
    <w:rsid w:val="3F223664"/>
    <w:rsid w:val="40BD332B"/>
    <w:rsid w:val="44B6524F"/>
    <w:rsid w:val="44BB4482"/>
    <w:rsid w:val="45BF1829"/>
    <w:rsid w:val="46423598"/>
    <w:rsid w:val="46A71700"/>
    <w:rsid w:val="50B4260F"/>
    <w:rsid w:val="51970736"/>
    <w:rsid w:val="5278136A"/>
    <w:rsid w:val="54071A30"/>
    <w:rsid w:val="545F5963"/>
    <w:rsid w:val="54875C9B"/>
    <w:rsid w:val="57D25D55"/>
    <w:rsid w:val="58AF437A"/>
    <w:rsid w:val="58CC741C"/>
    <w:rsid w:val="5C2C7702"/>
    <w:rsid w:val="5E247FD6"/>
    <w:rsid w:val="5F3C4326"/>
    <w:rsid w:val="61DC1701"/>
    <w:rsid w:val="62977309"/>
    <w:rsid w:val="64353CD6"/>
    <w:rsid w:val="6ACD6317"/>
    <w:rsid w:val="6C831AB7"/>
    <w:rsid w:val="6EA45253"/>
    <w:rsid w:val="70645DE9"/>
    <w:rsid w:val="709F595A"/>
    <w:rsid w:val="70DC4D09"/>
    <w:rsid w:val="71685D72"/>
    <w:rsid w:val="71AA1BB9"/>
    <w:rsid w:val="74BF4D47"/>
    <w:rsid w:val="7A9E72F8"/>
    <w:rsid w:val="7D780DB3"/>
    <w:rsid w:val="7DB5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4"/>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rPr>
      <w:rFonts w:ascii="Calibri" w:hAnsi="Calibri" w:eastAsia="宋体" w:cs="Times New Roman"/>
      <w:szCs w:val="24"/>
    </w:rPr>
  </w:style>
  <w:style w:type="paragraph" w:styleId="5">
    <w:name w:val="Balloon Text"/>
    <w:basedOn w:val="1"/>
    <w:link w:val="21"/>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paragraph" w:styleId="9">
    <w:name w:val="annotation subject"/>
    <w:basedOn w:val="4"/>
    <w:next w:val="4"/>
    <w:link w:val="24"/>
    <w:semiHidden/>
    <w:unhideWhenUsed/>
    <w:qFormat/>
    <w:uiPriority w:val="99"/>
    <w:rPr>
      <w:rFonts w:asciiTheme="minorHAnsi" w:hAnsiTheme="minorHAnsi" w:eastAsiaTheme="minorEastAsia" w:cstheme="minorBidi"/>
      <w:b/>
      <w:bCs/>
      <w:szCs w:val="22"/>
    </w:rPr>
  </w:style>
  <w:style w:type="character" w:styleId="12">
    <w:name w:val="Strong"/>
    <w:basedOn w:val="11"/>
    <w:qFormat/>
    <w:uiPriority w:val="22"/>
    <w:rPr>
      <w:b/>
    </w:rPr>
  </w:style>
  <w:style w:type="character" w:styleId="13">
    <w:name w:val="annotation reference"/>
    <w:basedOn w:val="11"/>
    <w:semiHidden/>
    <w:unhideWhenUsed/>
    <w:qFormat/>
    <w:uiPriority w:val="99"/>
    <w:rPr>
      <w:sz w:val="21"/>
      <w:szCs w:val="21"/>
    </w:rPr>
  </w:style>
  <w:style w:type="character" w:customStyle="1" w:styleId="14">
    <w:name w:val="标题 2 字符"/>
    <w:basedOn w:val="11"/>
    <w:link w:val="3"/>
    <w:qFormat/>
    <w:uiPriority w:val="0"/>
    <w:rPr>
      <w:rFonts w:ascii="宋体" w:hAnsi="宋体" w:eastAsia="宋体" w:cs="Times New Roman"/>
      <w:b/>
      <w:kern w:val="0"/>
      <w:sz w:val="36"/>
      <w:szCs w:val="36"/>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fontstyle01"/>
    <w:basedOn w:val="11"/>
    <w:qFormat/>
    <w:uiPriority w:val="0"/>
    <w:rPr>
      <w:rFonts w:hint="eastAsia" w:ascii="宋体" w:hAnsi="宋体" w:eastAsia="宋体"/>
      <w:color w:val="000000"/>
      <w:sz w:val="32"/>
      <w:szCs w:val="32"/>
    </w:rPr>
  </w:style>
  <w:style w:type="character" w:customStyle="1" w:styleId="18">
    <w:name w:val="fontstyle11"/>
    <w:basedOn w:val="11"/>
    <w:qFormat/>
    <w:uiPriority w:val="0"/>
    <w:rPr>
      <w:rFonts w:hint="eastAsia" w:ascii="宋体" w:hAnsi="宋体" w:eastAsia="宋体"/>
      <w:color w:val="000000"/>
      <w:sz w:val="22"/>
      <w:szCs w:val="22"/>
    </w:rPr>
  </w:style>
  <w:style w:type="character" w:customStyle="1" w:styleId="19">
    <w:name w:val="fontstyle21"/>
    <w:basedOn w:val="11"/>
    <w:qFormat/>
    <w:uiPriority w:val="0"/>
    <w:rPr>
      <w:rFonts w:hint="default" w:ascii="Calibri" w:hAnsi="Calibri" w:cs="Calibri"/>
      <w:color w:val="000000"/>
      <w:sz w:val="18"/>
      <w:szCs w:val="18"/>
    </w:rPr>
  </w:style>
  <w:style w:type="character" w:customStyle="1" w:styleId="20">
    <w:name w:val="批注文字 字符"/>
    <w:basedOn w:val="11"/>
    <w:link w:val="4"/>
    <w:qFormat/>
    <w:uiPriority w:val="0"/>
    <w:rPr>
      <w:rFonts w:ascii="Calibri" w:hAnsi="Calibri" w:eastAsia="宋体" w:cs="Times New Roman"/>
      <w:szCs w:val="24"/>
    </w:rPr>
  </w:style>
  <w:style w:type="character" w:customStyle="1" w:styleId="21">
    <w:name w:val="批注框文本 字符"/>
    <w:basedOn w:val="11"/>
    <w:link w:val="5"/>
    <w:semiHidden/>
    <w:qFormat/>
    <w:uiPriority w:val="99"/>
    <w:rPr>
      <w:sz w:val="18"/>
      <w:szCs w:val="18"/>
    </w:rPr>
  </w:style>
  <w:style w:type="paragraph" w:styleId="22">
    <w:name w:val="List Paragraph"/>
    <w:basedOn w:val="1"/>
    <w:qFormat/>
    <w:uiPriority w:val="34"/>
    <w:pPr>
      <w:ind w:firstLine="420" w:firstLineChars="200"/>
    </w:p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4">
    <w:name w:val="批注主题 字符"/>
    <w:basedOn w:val="20"/>
    <w:link w:val="9"/>
    <w:semiHidden/>
    <w:qFormat/>
    <w:uiPriority w:val="99"/>
    <w:rPr>
      <w:rFonts w:ascii="Calibri" w:hAnsi="Calibri" w:eastAsia="宋体" w:cs="Times New Roman"/>
      <w:b/>
      <w:bCs/>
      <w:kern w:val="2"/>
      <w:sz w:val="21"/>
      <w:szCs w:val="22"/>
    </w:rPr>
  </w:style>
  <w:style w:type="paragraph" w:customStyle="1" w:styleId="25">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6">
    <w:name w:val="修订3"/>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324D-A4C3-4FA4-AF65-FE2991572812}">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12</Pages>
  <Words>6577</Words>
  <Characters>6685</Characters>
  <Lines>48</Lines>
  <Paragraphs>13</Paragraphs>
  <TotalTime>0</TotalTime>
  <ScaleCrop>false</ScaleCrop>
  <LinksUpToDate>false</LinksUpToDate>
  <CharactersWithSpaces>6791</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2023-05-10T07:17:00Z</dcterms:created>
  <dc:creator>admin</dc:creator>
  <cp:lastModifiedBy>PC</cp:lastModifiedBy>
  <cp:lastPrinted>2023-05-15T01:08:00Z</cp:lastPrinted>
  <dcterms:modified xsi:type="dcterms:W3CDTF">2023-05-23T03:34:14Z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84A7C986843248F4815D616DB780EF3D_13</vt:lpwstr>
  </property>
</Properties>
</file>